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A6D7" w14:textId="64F3E45B" w:rsidR="0065517B" w:rsidRPr="0050537F" w:rsidRDefault="00323226" w:rsidP="0050537F">
      <w:pPr>
        <w:spacing w:line="480" w:lineRule="auto"/>
        <w:jc w:val="center"/>
        <w:rPr>
          <w:rFonts w:ascii="Arial" w:hAnsi="Arial" w:cs="Arial"/>
          <w:b/>
          <w:sz w:val="22"/>
          <w:szCs w:val="22"/>
        </w:rPr>
      </w:pPr>
      <w:bookmarkStart w:id="0" w:name="_Hlk18929111"/>
      <w:bookmarkStart w:id="1" w:name="_GoBack"/>
      <w:bookmarkEnd w:id="1"/>
      <w:r w:rsidRPr="0050537F">
        <w:rPr>
          <w:rFonts w:ascii="Arial" w:hAnsi="Arial" w:cs="Arial"/>
          <w:b/>
          <w:sz w:val="22"/>
          <w:szCs w:val="22"/>
        </w:rPr>
        <w:t>201</w:t>
      </w:r>
      <w:r w:rsidR="00E846E1" w:rsidRPr="0050537F">
        <w:rPr>
          <w:rFonts w:ascii="Arial" w:hAnsi="Arial" w:cs="Arial"/>
          <w:b/>
          <w:sz w:val="22"/>
          <w:szCs w:val="22"/>
        </w:rPr>
        <w:t>9</w:t>
      </w:r>
      <w:r w:rsidRPr="0050537F">
        <w:rPr>
          <w:rFonts w:ascii="Arial" w:hAnsi="Arial" w:cs="Arial"/>
          <w:b/>
          <w:sz w:val="22"/>
          <w:szCs w:val="22"/>
        </w:rPr>
        <w:t xml:space="preserve"> </w:t>
      </w:r>
      <w:r w:rsidR="008234FA" w:rsidRPr="0050537F">
        <w:rPr>
          <w:rFonts w:ascii="Arial" w:hAnsi="Arial" w:cs="Arial"/>
          <w:b/>
          <w:sz w:val="22"/>
          <w:szCs w:val="22"/>
        </w:rPr>
        <w:t>Licensed Home Care Services Agency</w:t>
      </w:r>
      <w:r w:rsidRPr="0050537F">
        <w:rPr>
          <w:rFonts w:ascii="Arial" w:hAnsi="Arial" w:cs="Arial"/>
          <w:b/>
          <w:sz w:val="22"/>
          <w:szCs w:val="22"/>
        </w:rPr>
        <w:t xml:space="preserve"> Statistical Report Frequently Asked Questions</w:t>
      </w:r>
    </w:p>
    <w:p w14:paraId="042B4845" w14:textId="77777777" w:rsidR="00323226" w:rsidRPr="0050537F" w:rsidRDefault="00323226" w:rsidP="0050537F">
      <w:pPr>
        <w:spacing w:line="480" w:lineRule="auto"/>
        <w:rPr>
          <w:rFonts w:ascii="Arial" w:hAnsi="Arial" w:cs="Arial"/>
          <w:sz w:val="22"/>
          <w:szCs w:val="22"/>
        </w:rPr>
      </w:pPr>
    </w:p>
    <w:p w14:paraId="283E2B41" w14:textId="77777777" w:rsidR="004809E6" w:rsidRPr="0050537F" w:rsidRDefault="004809E6" w:rsidP="0050537F">
      <w:pPr>
        <w:spacing w:line="480" w:lineRule="auto"/>
        <w:rPr>
          <w:rFonts w:ascii="Arial" w:hAnsi="Arial" w:cs="Arial"/>
          <w:sz w:val="22"/>
          <w:szCs w:val="22"/>
        </w:rPr>
      </w:pPr>
    </w:p>
    <w:p w14:paraId="740E28AA" w14:textId="1DFC0A54" w:rsidR="004809E6" w:rsidRPr="0050537F" w:rsidRDefault="004809E6" w:rsidP="0050537F">
      <w:pPr>
        <w:spacing w:line="480" w:lineRule="auto"/>
        <w:rPr>
          <w:rFonts w:ascii="Arial" w:hAnsi="Arial" w:cs="Arial"/>
          <w:sz w:val="22"/>
          <w:szCs w:val="22"/>
        </w:rPr>
      </w:pPr>
      <w:r w:rsidRPr="0050537F">
        <w:rPr>
          <w:rFonts w:ascii="Arial" w:hAnsi="Arial" w:cs="Arial"/>
          <w:sz w:val="22"/>
          <w:szCs w:val="22"/>
        </w:rPr>
        <w:t xml:space="preserve">Q:  Do we combine FI </w:t>
      </w:r>
      <w:r w:rsidR="008234FA" w:rsidRPr="0050537F">
        <w:rPr>
          <w:rFonts w:ascii="Arial" w:hAnsi="Arial" w:cs="Arial"/>
          <w:sz w:val="22"/>
          <w:szCs w:val="22"/>
        </w:rPr>
        <w:t xml:space="preserve">(Fiscal Intermediary) </w:t>
      </w:r>
      <w:r w:rsidRPr="0050537F">
        <w:rPr>
          <w:rFonts w:ascii="Arial" w:hAnsi="Arial" w:cs="Arial"/>
          <w:sz w:val="22"/>
          <w:szCs w:val="22"/>
        </w:rPr>
        <w:t xml:space="preserve">and LHCSA </w:t>
      </w:r>
      <w:r w:rsidR="008234FA" w:rsidRPr="0050537F">
        <w:rPr>
          <w:rFonts w:ascii="Arial" w:hAnsi="Arial" w:cs="Arial"/>
          <w:sz w:val="22"/>
          <w:szCs w:val="22"/>
        </w:rPr>
        <w:t xml:space="preserve">(Licensed Home Care Services Agencies) </w:t>
      </w:r>
      <w:r w:rsidRPr="0050537F">
        <w:rPr>
          <w:rFonts w:ascii="Arial" w:hAnsi="Arial" w:cs="Arial"/>
          <w:sz w:val="22"/>
          <w:szCs w:val="22"/>
        </w:rPr>
        <w:t>information if we operate both programs?</w:t>
      </w:r>
    </w:p>
    <w:p w14:paraId="5E3AE99B" w14:textId="77777777" w:rsidR="004809E6" w:rsidRPr="0050537F" w:rsidRDefault="004809E6" w:rsidP="0050537F">
      <w:pPr>
        <w:spacing w:line="480" w:lineRule="auto"/>
        <w:rPr>
          <w:rFonts w:ascii="Arial" w:hAnsi="Arial" w:cs="Arial"/>
          <w:sz w:val="22"/>
          <w:szCs w:val="22"/>
        </w:rPr>
      </w:pPr>
    </w:p>
    <w:p w14:paraId="1520D639" w14:textId="40879693" w:rsidR="004809E6" w:rsidRPr="0050537F" w:rsidRDefault="004809E6" w:rsidP="0050537F">
      <w:pPr>
        <w:spacing w:line="480" w:lineRule="auto"/>
        <w:rPr>
          <w:rFonts w:ascii="Arial" w:hAnsi="Arial" w:cs="Arial"/>
          <w:sz w:val="22"/>
          <w:szCs w:val="22"/>
        </w:rPr>
      </w:pPr>
      <w:r w:rsidRPr="0050537F">
        <w:rPr>
          <w:rFonts w:ascii="Arial" w:hAnsi="Arial" w:cs="Arial"/>
          <w:sz w:val="22"/>
          <w:szCs w:val="22"/>
        </w:rPr>
        <w:t xml:space="preserve">A:  If you operate both a LHCSA that serves the community and you are a </w:t>
      </w:r>
      <w:r w:rsidR="0050537F">
        <w:rPr>
          <w:rFonts w:ascii="Arial" w:hAnsi="Arial" w:cs="Arial"/>
          <w:sz w:val="22"/>
          <w:szCs w:val="22"/>
        </w:rPr>
        <w:t>F</w:t>
      </w:r>
      <w:r w:rsidRPr="0050537F">
        <w:rPr>
          <w:rFonts w:ascii="Arial" w:hAnsi="Arial" w:cs="Arial"/>
          <w:sz w:val="22"/>
          <w:szCs w:val="22"/>
        </w:rPr>
        <w:t xml:space="preserve">iscal </w:t>
      </w:r>
      <w:r w:rsidR="0050537F">
        <w:rPr>
          <w:rFonts w:ascii="Arial" w:hAnsi="Arial" w:cs="Arial"/>
          <w:sz w:val="22"/>
          <w:szCs w:val="22"/>
        </w:rPr>
        <w:t>I</w:t>
      </w:r>
      <w:r w:rsidRPr="0050537F">
        <w:rPr>
          <w:rFonts w:ascii="Arial" w:hAnsi="Arial" w:cs="Arial"/>
          <w:sz w:val="22"/>
          <w:szCs w:val="22"/>
        </w:rPr>
        <w:t>ntermediary (FI) for the CDPAP program you must separate all FI information out from the LHCSA information. The FI should be run as a distinct line of business from the LHCSA.</w:t>
      </w:r>
    </w:p>
    <w:p w14:paraId="27C7064D" w14:textId="2CA86B02" w:rsidR="004809E6" w:rsidRPr="0050537F" w:rsidRDefault="004809E6" w:rsidP="0050537F">
      <w:pPr>
        <w:spacing w:line="480" w:lineRule="auto"/>
        <w:rPr>
          <w:rFonts w:ascii="Arial" w:hAnsi="Arial" w:cs="Arial"/>
          <w:sz w:val="22"/>
          <w:szCs w:val="22"/>
        </w:rPr>
      </w:pPr>
      <w:r w:rsidRPr="0050537F">
        <w:rPr>
          <w:rFonts w:ascii="Arial" w:hAnsi="Arial" w:cs="Arial"/>
          <w:sz w:val="22"/>
          <w:szCs w:val="22"/>
        </w:rPr>
        <w:t>You should indicate on form LSR1 that you are a</w:t>
      </w:r>
      <w:r w:rsidR="0050537F">
        <w:rPr>
          <w:rFonts w:ascii="Arial" w:hAnsi="Arial" w:cs="Arial"/>
          <w:sz w:val="22"/>
          <w:szCs w:val="22"/>
        </w:rPr>
        <w:t>n</w:t>
      </w:r>
      <w:r w:rsidRPr="0050537F">
        <w:rPr>
          <w:rFonts w:ascii="Arial" w:hAnsi="Arial" w:cs="Arial"/>
          <w:sz w:val="22"/>
          <w:szCs w:val="22"/>
        </w:rPr>
        <w:t xml:space="preserve"> FI.  You should fill out all other information on the Statistical Report </w:t>
      </w:r>
      <w:r w:rsidR="008234FA" w:rsidRPr="0050537F">
        <w:rPr>
          <w:rFonts w:ascii="Arial" w:hAnsi="Arial" w:cs="Arial"/>
          <w:sz w:val="22"/>
          <w:szCs w:val="22"/>
        </w:rPr>
        <w:t>regarding</w:t>
      </w:r>
      <w:r w:rsidRPr="0050537F">
        <w:rPr>
          <w:rFonts w:ascii="Arial" w:hAnsi="Arial" w:cs="Arial"/>
          <w:sz w:val="22"/>
          <w:szCs w:val="22"/>
        </w:rPr>
        <w:t xml:space="preserve"> the patients you serve in the community and staffing information should be </w:t>
      </w:r>
      <w:proofErr w:type="gramStart"/>
      <w:r w:rsidRPr="0050537F">
        <w:rPr>
          <w:rFonts w:ascii="Arial" w:hAnsi="Arial" w:cs="Arial"/>
          <w:sz w:val="22"/>
          <w:szCs w:val="22"/>
        </w:rPr>
        <w:t>in regard to</w:t>
      </w:r>
      <w:proofErr w:type="gramEnd"/>
      <w:r w:rsidRPr="0050537F">
        <w:rPr>
          <w:rFonts w:ascii="Arial" w:hAnsi="Arial" w:cs="Arial"/>
          <w:sz w:val="22"/>
          <w:szCs w:val="22"/>
        </w:rPr>
        <w:t xml:space="preserve"> the LHCSA activities only.</w:t>
      </w:r>
    </w:p>
    <w:p w14:paraId="1949774A" w14:textId="77777777" w:rsidR="004809E6" w:rsidRPr="0050537F" w:rsidRDefault="004809E6" w:rsidP="0050537F">
      <w:pPr>
        <w:spacing w:line="480" w:lineRule="auto"/>
        <w:rPr>
          <w:rFonts w:ascii="Arial" w:hAnsi="Arial" w:cs="Arial"/>
          <w:sz w:val="22"/>
          <w:szCs w:val="22"/>
        </w:rPr>
      </w:pPr>
    </w:p>
    <w:p w14:paraId="32721804" w14:textId="541DEAE4" w:rsidR="004809E6" w:rsidRPr="0050537F" w:rsidRDefault="004809E6" w:rsidP="0050537F">
      <w:pPr>
        <w:spacing w:line="480" w:lineRule="auto"/>
        <w:rPr>
          <w:rFonts w:ascii="Arial" w:hAnsi="Arial" w:cs="Arial"/>
          <w:sz w:val="22"/>
          <w:szCs w:val="22"/>
        </w:rPr>
      </w:pPr>
      <w:r w:rsidRPr="0050537F">
        <w:rPr>
          <w:rFonts w:ascii="Arial" w:hAnsi="Arial" w:cs="Arial"/>
          <w:sz w:val="22"/>
          <w:szCs w:val="22"/>
        </w:rPr>
        <w:t>If your LHCSAs is exclusively a</w:t>
      </w:r>
      <w:r w:rsidR="0050537F">
        <w:rPr>
          <w:rFonts w:ascii="Arial" w:hAnsi="Arial" w:cs="Arial"/>
          <w:sz w:val="22"/>
          <w:szCs w:val="22"/>
        </w:rPr>
        <w:t>n</w:t>
      </w:r>
      <w:r w:rsidRPr="0050537F">
        <w:rPr>
          <w:rFonts w:ascii="Arial" w:hAnsi="Arial" w:cs="Arial"/>
          <w:sz w:val="22"/>
          <w:szCs w:val="22"/>
        </w:rPr>
        <w:t xml:space="preserve"> FI, you will have no patient information to report, but you should fill out ALL forms for which they have information, including staffing levels, salary, etc. </w:t>
      </w:r>
    </w:p>
    <w:bookmarkEnd w:id="0"/>
    <w:p w14:paraId="5E102BE4" w14:textId="77777777" w:rsidR="004809E6" w:rsidRPr="0050537F" w:rsidRDefault="004809E6" w:rsidP="0050537F">
      <w:pPr>
        <w:spacing w:line="480" w:lineRule="auto"/>
        <w:rPr>
          <w:rFonts w:ascii="Arial" w:hAnsi="Arial" w:cs="Arial"/>
          <w:sz w:val="22"/>
          <w:szCs w:val="22"/>
        </w:rPr>
      </w:pPr>
    </w:p>
    <w:p w14:paraId="5F3F17B0" w14:textId="77777777" w:rsidR="00E846E1" w:rsidRPr="0050537F" w:rsidRDefault="00E846E1" w:rsidP="0050537F">
      <w:pPr>
        <w:spacing w:line="480" w:lineRule="auto"/>
        <w:rPr>
          <w:rFonts w:ascii="Arial" w:hAnsi="Arial" w:cs="Arial"/>
          <w:sz w:val="22"/>
          <w:szCs w:val="22"/>
        </w:rPr>
      </w:pPr>
    </w:p>
    <w:p w14:paraId="1B842DB1" w14:textId="526F906D" w:rsidR="00B35C56" w:rsidRPr="0050537F" w:rsidRDefault="00B35C56" w:rsidP="0050537F">
      <w:pPr>
        <w:spacing w:line="480" w:lineRule="auto"/>
        <w:rPr>
          <w:rFonts w:ascii="Arial" w:hAnsi="Arial" w:cs="Arial"/>
          <w:sz w:val="22"/>
          <w:szCs w:val="22"/>
        </w:rPr>
      </w:pPr>
      <w:r w:rsidRPr="0050537F">
        <w:rPr>
          <w:rFonts w:ascii="Arial" w:hAnsi="Arial" w:cs="Arial"/>
          <w:sz w:val="22"/>
          <w:szCs w:val="22"/>
        </w:rPr>
        <w:t>Q. Where can I find instructions and documentation for the 201</w:t>
      </w:r>
      <w:r w:rsidR="00E846E1" w:rsidRPr="0050537F">
        <w:rPr>
          <w:rFonts w:ascii="Arial" w:hAnsi="Arial" w:cs="Arial"/>
          <w:sz w:val="22"/>
          <w:szCs w:val="22"/>
        </w:rPr>
        <w:t>9</w:t>
      </w:r>
      <w:r w:rsidRPr="0050537F">
        <w:rPr>
          <w:rFonts w:ascii="Arial" w:hAnsi="Arial" w:cs="Arial"/>
          <w:sz w:val="22"/>
          <w:szCs w:val="22"/>
        </w:rPr>
        <w:t xml:space="preserve"> LHCSA Statistical Report?</w:t>
      </w:r>
    </w:p>
    <w:p w14:paraId="38D98EE2" w14:textId="59953E02" w:rsidR="00B35C56" w:rsidRPr="0050537F" w:rsidRDefault="00B35C56" w:rsidP="0050537F">
      <w:pPr>
        <w:pStyle w:val="NormalWeb"/>
        <w:spacing w:line="480" w:lineRule="auto"/>
        <w:rPr>
          <w:rFonts w:ascii="Arial" w:hAnsi="Arial" w:cs="Arial"/>
        </w:rPr>
      </w:pPr>
      <w:r w:rsidRPr="0050537F">
        <w:rPr>
          <w:rFonts w:ascii="Arial" w:hAnsi="Arial" w:cs="Arial"/>
        </w:rPr>
        <w:t>A. Sign on to the Health Commerce System</w:t>
      </w:r>
      <w:r w:rsidR="008234FA" w:rsidRPr="0050537F">
        <w:rPr>
          <w:rFonts w:ascii="Arial" w:hAnsi="Arial" w:cs="Arial"/>
        </w:rPr>
        <w:t xml:space="preserve"> (HCS)</w:t>
      </w:r>
    </w:p>
    <w:p w14:paraId="0D4B34B1" w14:textId="77777777" w:rsidR="00B35C56" w:rsidRPr="0050537F" w:rsidRDefault="00B35C56" w:rsidP="0050537F">
      <w:pPr>
        <w:pStyle w:val="NormalWeb"/>
        <w:spacing w:line="480" w:lineRule="auto"/>
        <w:rPr>
          <w:rFonts w:ascii="Arial" w:hAnsi="Arial" w:cs="Arial"/>
        </w:rPr>
      </w:pPr>
      <w:r w:rsidRPr="0050537F">
        <w:rPr>
          <w:rFonts w:ascii="Arial" w:hAnsi="Arial" w:cs="Arial"/>
        </w:rPr>
        <w:t xml:space="preserve">     Click on:</w:t>
      </w:r>
    </w:p>
    <w:p w14:paraId="193133CF" w14:textId="77777777" w:rsidR="00B35C56" w:rsidRPr="0050537F" w:rsidRDefault="00B35C56" w:rsidP="0050537F">
      <w:pPr>
        <w:numPr>
          <w:ilvl w:val="0"/>
          <w:numId w:val="2"/>
        </w:numPr>
        <w:spacing w:before="100" w:beforeAutospacing="1" w:after="100" w:afterAutospacing="1" w:line="480" w:lineRule="auto"/>
        <w:ind w:left="1080"/>
        <w:rPr>
          <w:rFonts w:ascii="Arial" w:eastAsia="Times New Roman" w:hAnsi="Arial" w:cs="Arial"/>
          <w:sz w:val="22"/>
          <w:szCs w:val="22"/>
        </w:rPr>
      </w:pPr>
      <w:r w:rsidRPr="0050537F">
        <w:rPr>
          <w:rFonts w:ascii="Arial" w:eastAsia="Times New Roman" w:hAnsi="Arial" w:cs="Arial"/>
          <w:sz w:val="22"/>
          <w:szCs w:val="22"/>
        </w:rPr>
        <w:t>My Content on the top purple tool bar</w:t>
      </w:r>
    </w:p>
    <w:p w14:paraId="0F9D46F2" w14:textId="77777777" w:rsidR="00B35C56" w:rsidRPr="0050537F" w:rsidRDefault="00B35C56" w:rsidP="0050537F">
      <w:pPr>
        <w:numPr>
          <w:ilvl w:val="0"/>
          <w:numId w:val="2"/>
        </w:numPr>
        <w:spacing w:before="100" w:beforeAutospacing="1" w:after="100" w:afterAutospacing="1" w:line="480" w:lineRule="auto"/>
        <w:ind w:left="1080"/>
        <w:rPr>
          <w:rFonts w:ascii="Arial" w:eastAsia="Times New Roman" w:hAnsi="Arial" w:cs="Arial"/>
          <w:sz w:val="22"/>
          <w:szCs w:val="22"/>
        </w:rPr>
      </w:pPr>
      <w:r w:rsidRPr="0050537F">
        <w:rPr>
          <w:rFonts w:ascii="Arial" w:eastAsia="Times New Roman" w:hAnsi="Arial" w:cs="Arial"/>
          <w:sz w:val="22"/>
          <w:szCs w:val="22"/>
        </w:rPr>
        <w:t>Documents by Group</w:t>
      </w:r>
    </w:p>
    <w:p w14:paraId="1FB774FA" w14:textId="77777777" w:rsidR="00B35C56" w:rsidRPr="0050537F" w:rsidRDefault="00B35C56" w:rsidP="0050537F">
      <w:pPr>
        <w:numPr>
          <w:ilvl w:val="0"/>
          <w:numId w:val="2"/>
        </w:numPr>
        <w:spacing w:before="100" w:beforeAutospacing="1" w:after="100" w:afterAutospacing="1" w:line="480" w:lineRule="auto"/>
        <w:ind w:left="1080"/>
        <w:rPr>
          <w:rFonts w:ascii="Arial" w:eastAsia="Times New Roman" w:hAnsi="Arial" w:cs="Arial"/>
          <w:sz w:val="22"/>
          <w:szCs w:val="22"/>
        </w:rPr>
      </w:pPr>
      <w:r w:rsidRPr="0050537F">
        <w:rPr>
          <w:rFonts w:ascii="Arial" w:eastAsia="Times New Roman" w:hAnsi="Arial" w:cs="Arial"/>
          <w:sz w:val="22"/>
          <w:szCs w:val="22"/>
        </w:rPr>
        <w:t>View all Document Groups</w:t>
      </w:r>
    </w:p>
    <w:p w14:paraId="5C0F6419" w14:textId="77777777" w:rsidR="00B35C56" w:rsidRPr="0050537F" w:rsidRDefault="00B35C56" w:rsidP="0050537F">
      <w:pPr>
        <w:numPr>
          <w:ilvl w:val="0"/>
          <w:numId w:val="2"/>
        </w:numPr>
        <w:spacing w:before="100" w:beforeAutospacing="1" w:after="100" w:afterAutospacing="1" w:line="480" w:lineRule="auto"/>
        <w:ind w:left="1080"/>
        <w:rPr>
          <w:rFonts w:ascii="Arial" w:eastAsia="Times New Roman" w:hAnsi="Arial" w:cs="Arial"/>
          <w:sz w:val="22"/>
          <w:szCs w:val="22"/>
        </w:rPr>
      </w:pPr>
      <w:r w:rsidRPr="0050537F">
        <w:rPr>
          <w:rFonts w:ascii="Arial" w:eastAsia="Times New Roman" w:hAnsi="Arial" w:cs="Arial"/>
          <w:sz w:val="22"/>
          <w:szCs w:val="22"/>
        </w:rPr>
        <w:lastRenderedPageBreak/>
        <w:t>Long Term Care</w:t>
      </w:r>
    </w:p>
    <w:p w14:paraId="558005A5" w14:textId="77777777" w:rsidR="00B35C56" w:rsidRPr="0050537F" w:rsidRDefault="00B35C56" w:rsidP="0050537F">
      <w:pPr>
        <w:numPr>
          <w:ilvl w:val="0"/>
          <w:numId w:val="2"/>
        </w:numPr>
        <w:spacing w:before="100" w:beforeAutospacing="1" w:after="100" w:afterAutospacing="1" w:line="480" w:lineRule="auto"/>
        <w:ind w:left="1080"/>
        <w:rPr>
          <w:rFonts w:ascii="Arial" w:eastAsia="Times New Roman" w:hAnsi="Arial" w:cs="Arial"/>
          <w:sz w:val="22"/>
          <w:szCs w:val="22"/>
        </w:rPr>
      </w:pPr>
      <w:r w:rsidRPr="0050537F">
        <w:rPr>
          <w:rFonts w:ascii="Arial" w:eastAsia="Times New Roman" w:hAnsi="Arial" w:cs="Arial"/>
          <w:sz w:val="22"/>
          <w:szCs w:val="22"/>
        </w:rPr>
        <w:t>Training</w:t>
      </w:r>
    </w:p>
    <w:p w14:paraId="2B6580BB" w14:textId="77777777" w:rsidR="00B35C56" w:rsidRPr="0050537F" w:rsidRDefault="00B35C56" w:rsidP="0050537F">
      <w:pPr>
        <w:numPr>
          <w:ilvl w:val="0"/>
          <w:numId w:val="2"/>
        </w:numPr>
        <w:spacing w:before="100" w:beforeAutospacing="1" w:after="100" w:afterAutospacing="1" w:line="480" w:lineRule="auto"/>
        <w:ind w:left="1080"/>
        <w:rPr>
          <w:rFonts w:ascii="Arial" w:eastAsia="Times New Roman" w:hAnsi="Arial" w:cs="Arial"/>
          <w:sz w:val="22"/>
          <w:szCs w:val="22"/>
        </w:rPr>
      </w:pPr>
      <w:r w:rsidRPr="0050537F">
        <w:rPr>
          <w:rFonts w:ascii="Arial" w:eastAsia="Times New Roman" w:hAnsi="Arial" w:cs="Arial"/>
          <w:sz w:val="22"/>
          <w:szCs w:val="22"/>
        </w:rPr>
        <w:t>Home Care</w:t>
      </w:r>
    </w:p>
    <w:p w14:paraId="70084E16" w14:textId="77777777" w:rsidR="00B35C56" w:rsidRPr="0050537F" w:rsidRDefault="00B35C56" w:rsidP="0050537F">
      <w:pPr>
        <w:numPr>
          <w:ilvl w:val="0"/>
          <w:numId w:val="2"/>
        </w:numPr>
        <w:spacing w:before="100" w:beforeAutospacing="1" w:after="100" w:afterAutospacing="1" w:line="480" w:lineRule="auto"/>
        <w:ind w:left="1080"/>
        <w:rPr>
          <w:rFonts w:ascii="Arial" w:hAnsi="Arial" w:cs="Arial"/>
          <w:sz w:val="22"/>
          <w:szCs w:val="22"/>
        </w:rPr>
      </w:pPr>
      <w:r w:rsidRPr="0050537F">
        <w:rPr>
          <w:rFonts w:ascii="Arial" w:eastAsia="Times New Roman" w:hAnsi="Arial" w:cs="Arial"/>
          <w:sz w:val="22"/>
          <w:szCs w:val="22"/>
        </w:rPr>
        <w:t>LHCSA Statistical Report</w:t>
      </w:r>
    </w:p>
    <w:p w14:paraId="09A89F20" w14:textId="77777777" w:rsidR="00B35C56" w:rsidRPr="0050537F" w:rsidRDefault="00B35C56" w:rsidP="0050537F">
      <w:pPr>
        <w:spacing w:line="480" w:lineRule="auto"/>
        <w:rPr>
          <w:rFonts w:ascii="Arial" w:hAnsi="Arial" w:cs="Arial"/>
          <w:sz w:val="22"/>
          <w:szCs w:val="22"/>
        </w:rPr>
      </w:pPr>
    </w:p>
    <w:p w14:paraId="24ED4F4A" w14:textId="531DA064" w:rsidR="00CD500F" w:rsidRPr="0050537F" w:rsidRDefault="00CD500F" w:rsidP="0050537F">
      <w:pPr>
        <w:spacing w:line="480" w:lineRule="auto"/>
        <w:rPr>
          <w:rFonts w:ascii="Arial" w:hAnsi="Arial" w:cs="Arial"/>
          <w:sz w:val="22"/>
          <w:szCs w:val="22"/>
        </w:rPr>
      </w:pPr>
      <w:r w:rsidRPr="0050537F">
        <w:rPr>
          <w:rFonts w:ascii="Arial" w:hAnsi="Arial" w:cs="Arial"/>
          <w:sz w:val="22"/>
          <w:szCs w:val="22"/>
        </w:rPr>
        <w:t>Q:  Our Agency was not open in 201</w:t>
      </w:r>
      <w:r w:rsidR="00E846E1" w:rsidRPr="0050537F">
        <w:rPr>
          <w:rFonts w:ascii="Arial" w:hAnsi="Arial" w:cs="Arial"/>
          <w:sz w:val="22"/>
          <w:szCs w:val="22"/>
        </w:rPr>
        <w:t>9</w:t>
      </w:r>
      <w:r w:rsidRPr="0050537F">
        <w:rPr>
          <w:rFonts w:ascii="Arial" w:hAnsi="Arial" w:cs="Arial"/>
          <w:sz w:val="22"/>
          <w:szCs w:val="22"/>
        </w:rPr>
        <w:t xml:space="preserve"> – do we need to submit a report?</w:t>
      </w:r>
    </w:p>
    <w:p w14:paraId="3F079A5B" w14:textId="77777777" w:rsidR="00CD500F" w:rsidRPr="0050537F" w:rsidRDefault="00CD500F" w:rsidP="0050537F">
      <w:pPr>
        <w:spacing w:line="480" w:lineRule="auto"/>
        <w:rPr>
          <w:rFonts w:ascii="Arial" w:hAnsi="Arial" w:cs="Arial"/>
          <w:sz w:val="22"/>
          <w:szCs w:val="22"/>
        </w:rPr>
      </w:pPr>
    </w:p>
    <w:p w14:paraId="09CD1285" w14:textId="77777777" w:rsidR="00E846E1" w:rsidRPr="0050537F" w:rsidRDefault="00E846E1" w:rsidP="0050537F">
      <w:pPr>
        <w:spacing w:line="480" w:lineRule="auto"/>
        <w:rPr>
          <w:rFonts w:ascii="Arial" w:hAnsi="Arial" w:cs="Arial"/>
          <w:sz w:val="22"/>
          <w:szCs w:val="22"/>
        </w:rPr>
      </w:pPr>
      <w:r w:rsidRPr="0050537F">
        <w:rPr>
          <w:rFonts w:ascii="Arial" w:hAnsi="Arial" w:cs="Arial"/>
          <w:sz w:val="22"/>
          <w:szCs w:val="22"/>
        </w:rPr>
        <w:t xml:space="preserve">A:  If your agency was newly opened in 2020, you may register using the LHCSA Registration Short Form HERDS survey. You will need to send a note to </w:t>
      </w:r>
      <w:hyperlink r:id="rId5" w:history="1">
        <w:r w:rsidRPr="0050537F">
          <w:rPr>
            <w:rStyle w:val="Hyperlink"/>
            <w:rFonts w:ascii="Arial" w:hAnsi="Arial" w:cs="Arial"/>
            <w:sz w:val="22"/>
            <w:szCs w:val="22"/>
          </w:rPr>
          <w:t>HCStatRpts@health.ny.gov</w:t>
        </w:r>
      </w:hyperlink>
      <w:r w:rsidRPr="0050537F">
        <w:rPr>
          <w:rFonts w:ascii="Arial" w:hAnsi="Arial" w:cs="Arial"/>
          <w:sz w:val="22"/>
          <w:szCs w:val="22"/>
        </w:rPr>
        <w:t xml:space="preserve"> requesting access to the survey. Once this request is received, DHCBS staff will work with to register your LHCSA. </w:t>
      </w:r>
    </w:p>
    <w:p w14:paraId="6258F9CB" w14:textId="77777777" w:rsidR="00CD500F" w:rsidRPr="0050537F" w:rsidRDefault="00CD500F" w:rsidP="0050537F">
      <w:pPr>
        <w:spacing w:line="480" w:lineRule="auto"/>
        <w:rPr>
          <w:rFonts w:ascii="Arial" w:hAnsi="Arial" w:cs="Arial"/>
          <w:sz w:val="22"/>
          <w:szCs w:val="22"/>
        </w:rPr>
      </w:pPr>
    </w:p>
    <w:p w14:paraId="0A73CCDF" w14:textId="77777777" w:rsidR="00C21AF0" w:rsidRPr="0050537F" w:rsidRDefault="00C21AF0" w:rsidP="0050537F">
      <w:pPr>
        <w:spacing w:line="480" w:lineRule="auto"/>
        <w:rPr>
          <w:rFonts w:ascii="Arial" w:hAnsi="Arial" w:cs="Arial"/>
          <w:sz w:val="22"/>
          <w:szCs w:val="22"/>
        </w:rPr>
      </w:pPr>
    </w:p>
    <w:p w14:paraId="17873E9C" w14:textId="51D497F7" w:rsidR="00C21AF0" w:rsidRPr="0050537F" w:rsidRDefault="00C21AF0" w:rsidP="0050537F">
      <w:pPr>
        <w:spacing w:line="480" w:lineRule="auto"/>
        <w:rPr>
          <w:rFonts w:ascii="Arial" w:hAnsi="Arial" w:cs="Arial"/>
          <w:sz w:val="22"/>
          <w:szCs w:val="22"/>
        </w:rPr>
      </w:pPr>
      <w:r w:rsidRPr="0050537F">
        <w:rPr>
          <w:rFonts w:ascii="Arial" w:hAnsi="Arial" w:cs="Arial"/>
          <w:sz w:val="22"/>
          <w:szCs w:val="22"/>
        </w:rPr>
        <w:t>Q:  Our Agency was open in 201</w:t>
      </w:r>
      <w:r w:rsidR="00E846E1" w:rsidRPr="0050537F">
        <w:rPr>
          <w:rFonts w:ascii="Arial" w:hAnsi="Arial" w:cs="Arial"/>
          <w:sz w:val="22"/>
          <w:szCs w:val="22"/>
        </w:rPr>
        <w:t>9</w:t>
      </w:r>
      <w:r w:rsidRPr="0050537F">
        <w:rPr>
          <w:rFonts w:ascii="Arial" w:hAnsi="Arial" w:cs="Arial"/>
          <w:sz w:val="22"/>
          <w:szCs w:val="22"/>
        </w:rPr>
        <w:t>, but did not serve patients – do we need to submit a report?</w:t>
      </w:r>
    </w:p>
    <w:p w14:paraId="3A79B7F8" w14:textId="77777777" w:rsidR="00C21AF0" w:rsidRPr="0050537F" w:rsidRDefault="00C21AF0" w:rsidP="0050537F">
      <w:pPr>
        <w:spacing w:line="480" w:lineRule="auto"/>
        <w:rPr>
          <w:rFonts w:ascii="Arial" w:hAnsi="Arial" w:cs="Arial"/>
          <w:sz w:val="22"/>
          <w:szCs w:val="22"/>
        </w:rPr>
      </w:pPr>
    </w:p>
    <w:p w14:paraId="24EDE8DE" w14:textId="6E4BD3EA" w:rsidR="00E846E1" w:rsidRPr="0050537F" w:rsidRDefault="00E846E1" w:rsidP="0050537F">
      <w:pPr>
        <w:spacing w:line="480" w:lineRule="auto"/>
        <w:rPr>
          <w:rFonts w:ascii="Arial" w:hAnsi="Arial" w:cs="Arial"/>
          <w:sz w:val="22"/>
          <w:szCs w:val="22"/>
        </w:rPr>
      </w:pPr>
      <w:r w:rsidRPr="0050537F">
        <w:rPr>
          <w:rFonts w:ascii="Arial" w:hAnsi="Arial" w:cs="Arial"/>
          <w:sz w:val="22"/>
          <w:szCs w:val="22"/>
        </w:rPr>
        <w:t>A:  You must complete and submit the 2019 LHCSA Statistical Report to register your agency with the Department of Health.  You must fill out the contact information on form LSR1 Agency Information Form and fill out form LSR10 Registration Form entirely.  If your agency has staff, you must complete and submit forms regarding Staffing and Wages, Costs and Workforce.</w:t>
      </w:r>
    </w:p>
    <w:p w14:paraId="37EF4332" w14:textId="77777777" w:rsidR="00C77ABA" w:rsidRPr="0050537F" w:rsidRDefault="00C77ABA" w:rsidP="0050537F">
      <w:pPr>
        <w:spacing w:line="480" w:lineRule="auto"/>
        <w:rPr>
          <w:rFonts w:ascii="Arial" w:hAnsi="Arial" w:cs="Arial"/>
          <w:sz w:val="22"/>
          <w:szCs w:val="22"/>
        </w:rPr>
      </w:pPr>
    </w:p>
    <w:p w14:paraId="70F19F0A" w14:textId="77777777" w:rsidR="00C21AF0" w:rsidRPr="0050537F" w:rsidRDefault="00C21AF0" w:rsidP="0050537F">
      <w:pPr>
        <w:spacing w:line="480" w:lineRule="auto"/>
        <w:rPr>
          <w:rFonts w:ascii="Arial" w:hAnsi="Arial" w:cs="Arial"/>
          <w:sz w:val="22"/>
          <w:szCs w:val="22"/>
        </w:rPr>
      </w:pPr>
    </w:p>
    <w:p w14:paraId="006F4696" w14:textId="0841A3B2" w:rsidR="00C1165D" w:rsidRPr="0050537F" w:rsidRDefault="00C1165D" w:rsidP="0050537F">
      <w:pPr>
        <w:spacing w:line="480" w:lineRule="auto"/>
        <w:rPr>
          <w:rFonts w:ascii="Arial" w:hAnsi="Arial" w:cs="Arial"/>
          <w:sz w:val="22"/>
          <w:szCs w:val="22"/>
        </w:rPr>
      </w:pPr>
      <w:r w:rsidRPr="0050537F">
        <w:rPr>
          <w:rFonts w:ascii="Arial" w:hAnsi="Arial" w:cs="Arial"/>
          <w:sz w:val="22"/>
          <w:szCs w:val="22"/>
        </w:rPr>
        <w:t xml:space="preserve">Q:  Our Agency is an ALP </w:t>
      </w:r>
      <w:r w:rsidR="008234FA" w:rsidRPr="0050537F">
        <w:rPr>
          <w:rFonts w:ascii="Arial" w:hAnsi="Arial" w:cs="Arial"/>
          <w:sz w:val="22"/>
          <w:szCs w:val="22"/>
        </w:rPr>
        <w:t xml:space="preserve">(Assisted Living Program) </w:t>
      </w:r>
      <w:r w:rsidRPr="0050537F">
        <w:rPr>
          <w:rFonts w:ascii="Arial" w:hAnsi="Arial" w:cs="Arial"/>
          <w:sz w:val="22"/>
          <w:szCs w:val="22"/>
        </w:rPr>
        <w:t xml:space="preserve">LHCSA </w:t>
      </w:r>
      <w:r w:rsidR="008234FA" w:rsidRPr="0050537F">
        <w:rPr>
          <w:rFonts w:ascii="Arial" w:hAnsi="Arial" w:cs="Arial"/>
          <w:sz w:val="22"/>
          <w:szCs w:val="22"/>
        </w:rPr>
        <w:t xml:space="preserve">(Licensed Home Care Services Agency) </w:t>
      </w:r>
      <w:r w:rsidRPr="0050537F">
        <w:rPr>
          <w:rFonts w:ascii="Arial" w:hAnsi="Arial" w:cs="Arial"/>
          <w:sz w:val="22"/>
          <w:szCs w:val="22"/>
        </w:rPr>
        <w:t>that exclusively serves patients of an Assisted Living Program.  What needs to be submitted?</w:t>
      </w:r>
    </w:p>
    <w:p w14:paraId="47F39706" w14:textId="77777777" w:rsidR="00C1165D" w:rsidRPr="0050537F" w:rsidRDefault="00C1165D" w:rsidP="0050537F">
      <w:pPr>
        <w:spacing w:line="480" w:lineRule="auto"/>
        <w:rPr>
          <w:rFonts w:ascii="Arial" w:hAnsi="Arial" w:cs="Arial"/>
          <w:sz w:val="22"/>
          <w:szCs w:val="22"/>
        </w:rPr>
      </w:pPr>
    </w:p>
    <w:p w14:paraId="66F5934D" w14:textId="0EC12C6C" w:rsidR="00C1165D" w:rsidRPr="0050537F" w:rsidRDefault="00C1165D" w:rsidP="0050537F">
      <w:pPr>
        <w:tabs>
          <w:tab w:val="left" w:pos="6600"/>
        </w:tabs>
        <w:spacing w:line="480" w:lineRule="auto"/>
        <w:rPr>
          <w:rFonts w:ascii="Arial" w:hAnsi="Arial" w:cs="Arial"/>
          <w:sz w:val="22"/>
          <w:szCs w:val="22"/>
        </w:rPr>
      </w:pPr>
      <w:r w:rsidRPr="0050537F">
        <w:rPr>
          <w:rFonts w:ascii="Arial" w:hAnsi="Arial" w:cs="Arial"/>
          <w:sz w:val="22"/>
          <w:szCs w:val="22"/>
        </w:rPr>
        <w:lastRenderedPageBreak/>
        <w:t>A:  LHCSAs that EXCLUSIVELY serve patients in an Assisted Living Program</w:t>
      </w:r>
      <w:r w:rsidR="0050537F">
        <w:rPr>
          <w:rFonts w:ascii="Arial" w:hAnsi="Arial" w:cs="Arial"/>
          <w:sz w:val="22"/>
          <w:szCs w:val="22"/>
        </w:rPr>
        <w:t xml:space="preserve"> (ALP)</w:t>
      </w:r>
      <w:r w:rsidRPr="0050537F">
        <w:rPr>
          <w:rFonts w:ascii="Arial" w:hAnsi="Arial" w:cs="Arial"/>
          <w:sz w:val="22"/>
          <w:szCs w:val="22"/>
        </w:rPr>
        <w:t xml:space="preserve"> are only required to submit</w:t>
      </w:r>
      <w:r w:rsidR="005156D8" w:rsidRPr="0050537F">
        <w:rPr>
          <w:rFonts w:ascii="Arial" w:hAnsi="Arial" w:cs="Arial"/>
          <w:sz w:val="22"/>
          <w:szCs w:val="22"/>
        </w:rPr>
        <w:t xml:space="preserve"> the 201</w:t>
      </w:r>
      <w:r w:rsidR="00E846E1" w:rsidRPr="0050537F">
        <w:rPr>
          <w:rFonts w:ascii="Arial" w:hAnsi="Arial" w:cs="Arial"/>
          <w:sz w:val="22"/>
          <w:szCs w:val="22"/>
        </w:rPr>
        <w:t>9</w:t>
      </w:r>
      <w:r w:rsidR="005156D8" w:rsidRPr="0050537F">
        <w:rPr>
          <w:rFonts w:ascii="Arial" w:hAnsi="Arial" w:cs="Arial"/>
          <w:sz w:val="22"/>
          <w:szCs w:val="22"/>
        </w:rPr>
        <w:t xml:space="preserve"> ALP LHCSA Statistical Report Form</w:t>
      </w:r>
      <w:r w:rsidR="00170028" w:rsidRPr="0050537F">
        <w:rPr>
          <w:rFonts w:ascii="Arial" w:hAnsi="Arial" w:cs="Arial"/>
          <w:sz w:val="22"/>
          <w:szCs w:val="22"/>
        </w:rPr>
        <w:t>.</w:t>
      </w:r>
    </w:p>
    <w:p w14:paraId="7620D945" w14:textId="77777777" w:rsidR="00C1165D" w:rsidRPr="0050537F" w:rsidRDefault="00C1165D" w:rsidP="0050537F">
      <w:pPr>
        <w:tabs>
          <w:tab w:val="left" w:pos="6600"/>
        </w:tabs>
        <w:spacing w:line="480" w:lineRule="auto"/>
        <w:rPr>
          <w:rFonts w:ascii="Arial" w:hAnsi="Arial" w:cs="Arial"/>
          <w:sz w:val="22"/>
          <w:szCs w:val="22"/>
        </w:rPr>
      </w:pPr>
    </w:p>
    <w:p w14:paraId="653C2646" w14:textId="6643BA41" w:rsidR="00C1165D" w:rsidRPr="0050537F" w:rsidRDefault="00C1165D" w:rsidP="0050537F">
      <w:pPr>
        <w:tabs>
          <w:tab w:val="left" w:pos="6600"/>
        </w:tabs>
        <w:spacing w:line="480" w:lineRule="auto"/>
        <w:rPr>
          <w:rFonts w:ascii="Arial" w:hAnsi="Arial" w:cs="Arial"/>
          <w:sz w:val="22"/>
          <w:szCs w:val="22"/>
        </w:rPr>
      </w:pPr>
      <w:r w:rsidRPr="0050537F">
        <w:rPr>
          <w:rFonts w:ascii="Arial" w:hAnsi="Arial" w:cs="Arial"/>
          <w:sz w:val="22"/>
          <w:szCs w:val="22"/>
        </w:rPr>
        <w:t xml:space="preserve">If your agency is a LHCSA that serves ALP residents and also serves patients in the community, </w:t>
      </w:r>
      <w:r w:rsidR="005156D8" w:rsidRPr="0050537F">
        <w:rPr>
          <w:rFonts w:ascii="Arial" w:hAnsi="Arial" w:cs="Arial"/>
          <w:sz w:val="22"/>
          <w:szCs w:val="22"/>
        </w:rPr>
        <w:t>you must</w:t>
      </w:r>
      <w:r w:rsidRPr="0050537F">
        <w:rPr>
          <w:rFonts w:ascii="Arial" w:hAnsi="Arial" w:cs="Arial"/>
          <w:sz w:val="22"/>
          <w:szCs w:val="22"/>
        </w:rPr>
        <w:t xml:space="preserve"> complete and submit all forms </w:t>
      </w:r>
      <w:r w:rsidR="00C21AF0" w:rsidRPr="0050537F">
        <w:rPr>
          <w:rFonts w:ascii="Arial" w:hAnsi="Arial" w:cs="Arial"/>
          <w:sz w:val="22"/>
          <w:szCs w:val="22"/>
        </w:rPr>
        <w:t>on the 201</w:t>
      </w:r>
      <w:r w:rsidR="00E846E1" w:rsidRPr="0050537F">
        <w:rPr>
          <w:rFonts w:ascii="Arial" w:hAnsi="Arial" w:cs="Arial"/>
          <w:sz w:val="22"/>
          <w:szCs w:val="22"/>
        </w:rPr>
        <w:t>9</w:t>
      </w:r>
      <w:r w:rsidR="00C21AF0" w:rsidRPr="0050537F">
        <w:rPr>
          <w:rFonts w:ascii="Arial" w:hAnsi="Arial" w:cs="Arial"/>
          <w:sz w:val="22"/>
          <w:szCs w:val="22"/>
        </w:rPr>
        <w:t xml:space="preserve"> LHCSA Statistical Report in regards to your patients in the community AND the 201</w:t>
      </w:r>
      <w:r w:rsidR="00E846E1" w:rsidRPr="0050537F">
        <w:rPr>
          <w:rFonts w:ascii="Arial" w:hAnsi="Arial" w:cs="Arial"/>
          <w:sz w:val="22"/>
          <w:szCs w:val="22"/>
        </w:rPr>
        <w:t>9</w:t>
      </w:r>
      <w:r w:rsidR="00C21AF0" w:rsidRPr="0050537F">
        <w:rPr>
          <w:rFonts w:ascii="Arial" w:hAnsi="Arial" w:cs="Arial"/>
          <w:sz w:val="22"/>
          <w:szCs w:val="22"/>
        </w:rPr>
        <w:t xml:space="preserve"> ALP LHCSA Statistical Report in regards to the patients in the Assisted Living Program.</w:t>
      </w:r>
    </w:p>
    <w:p w14:paraId="4F952F29" w14:textId="77777777" w:rsidR="00C1165D" w:rsidRPr="0050537F" w:rsidRDefault="00C1165D" w:rsidP="0050537F">
      <w:pPr>
        <w:tabs>
          <w:tab w:val="left" w:pos="6600"/>
        </w:tabs>
        <w:spacing w:line="480" w:lineRule="auto"/>
        <w:rPr>
          <w:rFonts w:ascii="Arial" w:hAnsi="Arial" w:cs="Arial"/>
          <w:sz w:val="22"/>
          <w:szCs w:val="22"/>
        </w:rPr>
      </w:pPr>
    </w:p>
    <w:p w14:paraId="293F08AB" w14:textId="77777777" w:rsidR="00CD500F" w:rsidRPr="0050537F" w:rsidRDefault="00CD500F" w:rsidP="0050537F">
      <w:pPr>
        <w:spacing w:line="480" w:lineRule="auto"/>
        <w:rPr>
          <w:rFonts w:ascii="Arial" w:hAnsi="Arial" w:cs="Arial"/>
          <w:sz w:val="22"/>
          <w:szCs w:val="22"/>
        </w:rPr>
      </w:pPr>
    </w:p>
    <w:p w14:paraId="723C5A9D" w14:textId="631BA0AF" w:rsidR="00702A7A" w:rsidRPr="0050537F" w:rsidRDefault="00702A7A" w:rsidP="0050537F">
      <w:pPr>
        <w:spacing w:line="480" w:lineRule="auto"/>
        <w:rPr>
          <w:rFonts w:ascii="Arial" w:hAnsi="Arial" w:cs="Arial"/>
          <w:sz w:val="22"/>
          <w:szCs w:val="22"/>
        </w:rPr>
      </w:pPr>
      <w:r w:rsidRPr="0050537F">
        <w:rPr>
          <w:rFonts w:ascii="Arial" w:hAnsi="Arial" w:cs="Arial"/>
          <w:sz w:val="22"/>
          <w:szCs w:val="22"/>
        </w:rPr>
        <w:t>Q:  I do not have access to the 201</w:t>
      </w:r>
      <w:r w:rsidR="00E846E1" w:rsidRPr="0050537F">
        <w:rPr>
          <w:rFonts w:ascii="Arial" w:hAnsi="Arial" w:cs="Arial"/>
          <w:sz w:val="22"/>
          <w:szCs w:val="22"/>
        </w:rPr>
        <w:t>9</w:t>
      </w:r>
      <w:r w:rsidRPr="0050537F">
        <w:rPr>
          <w:rFonts w:ascii="Arial" w:hAnsi="Arial" w:cs="Arial"/>
          <w:sz w:val="22"/>
          <w:szCs w:val="22"/>
        </w:rPr>
        <w:t xml:space="preserve"> LHCSA Statistical Report on the Healthcare Financial </w:t>
      </w:r>
      <w:r w:rsidR="0050499F" w:rsidRPr="0050537F">
        <w:rPr>
          <w:rFonts w:ascii="Arial" w:hAnsi="Arial" w:cs="Arial"/>
          <w:sz w:val="22"/>
          <w:szCs w:val="22"/>
        </w:rPr>
        <w:t xml:space="preserve">Data </w:t>
      </w:r>
      <w:r w:rsidRPr="0050537F">
        <w:rPr>
          <w:rFonts w:ascii="Arial" w:hAnsi="Arial" w:cs="Arial"/>
          <w:sz w:val="22"/>
          <w:szCs w:val="22"/>
        </w:rPr>
        <w:t>Gateway.  What can I do?</w:t>
      </w:r>
    </w:p>
    <w:p w14:paraId="106D38B7" w14:textId="77777777" w:rsidR="00C21AF0" w:rsidRPr="0050537F" w:rsidRDefault="00C21AF0" w:rsidP="0050537F">
      <w:pPr>
        <w:spacing w:line="480" w:lineRule="auto"/>
        <w:rPr>
          <w:rFonts w:ascii="Arial" w:hAnsi="Arial" w:cs="Arial"/>
          <w:sz w:val="22"/>
          <w:szCs w:val="22"/>
        </w:rPr>
      </w:pPr>
    </w:p>
    <w:p w14:paraId="68270900" w14:textId="403B86F4" w:rsidR="00887F13" w:rsidRPr="0050537F" w:rsidRDefault="00887F13" w:rsidP="0050537F">
      <w:pPr>
        <w:spacing w:line="480" w:lineRule="auto"/>
        <w:rPr>
          <w:rFonts w:ascii="Arial" w:hAnsi="Arial" w:cs="Arial"/>
          <w:sz w:val="22"/>
          <w:szCs w:val="22"/>
        </w:rPr>
      </w:pPr>
      <w:r w:rsidRPr="0050537F">
        <w:rPr>
          <w:rFonts w:ascii="Arial" w:hAnsi="Arial" w:cs="Arial"/>
          <w:sz w:val="22"/>
          <w:szCs w:val="22"/>
        </w:rPr>
        <w:t xml:space="preserve">A:  People </w:t>
      </w:r>
      <w:r w:rsidR="0050537F">
        <w:rPr>
          <w:rFonts w:ascii="Arial" w:hAnsi="Arial" w:cs="Arial"/>
          <w:sz w:val="22"/>
          <w:szCs w:val="22"/>
        </w:rPr>
        <w:t>who</w:t>
      </w:r>
      <w:r w:rsidRPr="0050537F">
        <w:rPr>
          <w:rFonts w:ascii="Arial" w:hAnsi="Arial" w:cs="Arial"/>
          <w:sz w:val="22"/>
          <w:szCs w:val="22"/>
        </w:rPr>
        <w:t xml:space="preserve"> were able to access the Healthcare Financial Data Gateway last year to download the software and</w:t>
      </w:r>
      <w:r w:rsidR="0050537F">
        <w:rPr>
          <w:rFonts w:ascii="Arial" w:hAnsi="Arial" w:cs="Arial"/>
          <w:sz w:val="22"/>
          <w:szCs w:val="22"/>
        </w:rPr>
        <w:t xml:space="preserve"> submit</w:t>
      </w:r>
      <w:r w:rsidRPr="0050537F">
        <w:rPr>
          <w:rFonts w:ascii="Arial" w:hAnsi="Arial" w:cs="Arial"/>
          <w:sz w:val="22"/>
          <w:szCs w:val="22"/>
        </w:rPr>
        <w:t xml:space="preserve"> the report continue to have access this year.   If you are in the Administrator role and you are unable to access the Gateway, please send an email to </w:t>
      </w:r>
      <w:hyperlink r:id="rId6" w:history="1">
        <w:r w:rsidRPr="0050537F">
          <w:rPr>
            <w:rStyle w:val="Hyperlink"/>
            <w:rFonts w:ascii="Arial" w:hAnsi="Arial" w:cs="Arial"/>
            <w:sz w:val="22"/>
            <w:szCs w:val="22"/>
          </w:rPr>
          <w:t>hcstatrpts@health.ny.gov</w:t>
        </w:r>
      </w:hyperlink>
      <w:r w:rsidRPr="0050537F">
        <w:rPr>
          <w:rFonts w:ascii="Arial" w:hAnsi="Arial" w:cs="Arial"/>
          <w:sz w:val="22"/>
          <w:szCs w:val="22"/>
        </w:rPr>
        <w:t xml:space="preserve">.  If you are not in the Administrator role on the Health Commerce system – you should discuss with your administrator what they would like to do </w:t>
      </w:r>
      <w:r w:rsidR="008234FA" w:rsidRPr="0050537F">
        <w:rPr>
          <w:rFonts w:ascii="Arial" w:hAnsi="Arial" w:cs="Arial"/>
          <w:sz w:val="22"/>
          <w:szCs w:val="22"/>
        </w:rPr>
        <w:t>regarding</w:t>
      </w:r>
      <w:r w:rsidRPr="0050537F">
        <w:rPr>
          <w:rFonts w:ascii="Arial" w:hAnsi="Arial" w:cs="Arial"/>
          <w:sz w:val="22"/>
          <w:szCs w:val="22"/>
        </w:rPr>
        <w:t xml:space="preserve"> giving you access to the report.</w:t>
      </w:r>
    </w:p>
    <w:p w14:paraId="406EA189" w14:textId="77777777" w:rsidR="00F47451" w:rsidRPr="0050537F" w:rsidRDefault="00F47451" w:rsidP="0050537F">
      <w:pPr>
        <w:spacing w:line="480" w:lineRule="auto"/>
        <w:rPr>
          <w:rFonts w:ascii="Arial" w:hAnsi="Arial" w:cs="Arial"/>
          <w:sz w:val="22"/>
          <w:szCs w:val="22"/>
        </w:rPr>
      </w:pPr>
    </w:p>
    <w:p w14:paraId="6F37D05F" w14:textId="77777777" w:rsidR="00F47451" w:rsidRPr="0050537F" w:rsidRDefault="00F47451" w:rsidP="0050537F">
      <w:pPr>
        <w:spacing w:line="480" w:lineRule="auto"/>
        <w:rPr>
          <w:rFonts w:ascii="Arial" w:hAnsi="Arial" w:cs="Arial"/>
          <w:sz w:val="22"/>
          <w:szCs w:val="22"/>
        </w:rPr>
      </w:pPr>
    </w:p>
    <w:p w14:paraId="4B41B0EA" w14:textId="5D0DA2DD" w:rsidR="00F47451" w:rsidRPr="0050537F" w:rsidRDefault="00F47451" w:rsidP="0050537F">
      <w:pPr>
        <w:spacing w:line="480" w:lineRule="auto"/>
        <w:rPr>
          <w:rFonts w:ascii="Arial" w:hAnsi="Arial" w:cs="Arial"/>
          <w:sz w:val="22"/>
          <w:szCs w:val="22"/>
        </w:rPr>
      </w:pPr>
      <w:r w:rsidRPr="0050537F">
        <w:rPr>
          <w:rFonts w:ascii="Arial" w:hAnsi="Arial" w:cs="Arial"/>
          <w:sz w:val="22"/>
          <w:szCs w:val="22"/>
        </w:rPr>
        <w:t>Q. Do I have to be assigned the Administrator role to enter data into the 201</w:t>
      </w:r>
      <w:r w:rsidR="00E846E1" w:rsidRPr="0050537F">
        <w:rPr>
          <w:rFonts w:ascii="Arial" w:hAnsi="Arial" w:cs="Arial"/>
          <w:sz w:val="22"/>
          <w:szCs w:val="22"/>
        </w:rPr>
        <w:t>9</w:t>
      </w:r>
      <w:r w:rsidRPr="0050537F">
        <w:rPr>
          <w:rFonts w:ascii="Arial" w:hAnsi="Arial" w:cs="Arial"/>
          <w:sz w:val="22"/>
          <w:szCs w:val="22"/>
        </w:rPr>
        <w:t xml:space="preserve"> LHCSA Statistical Report?</w:t>
      </w:r>
    </w:p>
    <w:p w14:paraId="322CEA22" w14:textId="77777777" w:rsidR="00F47451" w:rsidRPr="0050537F" w:rsidRDefault="00F47451" w:rsidP="0050537F">
      <w:pPr>
        <w:spacing w:line="480" w:lineRule="auto"/>
        <w:rPr>
          <w:rFonts w:ascii="Arial" w:hAnsi="Arial" w:cs="Arial"/>
          <w:sz w:val="22"/>
          <w:szCs w:val="22"/>
        </w:rPr>
      </w:pPr>
    </w:p>
    <w:p w14:paraId="001EEE20" w14:textId="77777777" w:rsidR="00F47451" w:rsidRPr="0050537F" w:rsidRDefault="00F47451" w:rsidP="0050537F">
      <w:pPr>
        <w:spacing w:line="480" w:lineRule="auto"/>
        <w:rPr>
          <w:rFonts w:ascii="Arial" w:hAnsi="Arial" w:cs="Arial"/>
          <w:sz w:val="22"/>
          <w:szCs w:val="22"/>
        </w:rPr>
      </w:pPr>
      <w:r w:rsidRPr="0050537F">
        <w:rPr>
          <w:rFonts w:ascii="Arial" w:hAnsi="Arial" w:cs="Arial"/>
          <w:sz w:val="22"/>
          <w:szCs w:val="22"/>
        </w:rPr>
        <w:t xml:space="preserve">A. No. Once the software is installed on a computer and the Report format is loaded, anyone with access to that computer can enter data. However, only someone assigned the Administrator role can submit the report. </w:t>
      </w:r>
    </w:p>
    <w:p w14:paraId="3DA1F7F3" w14:textId="77777777" w:rsidR="00EC1D27" w:rsidRPr="0050537F" w:rsidRDefault="00EC1D27" w:rsidP="0050537F">
      <w:pPr>
        <w:spacing w:line="480" w:lineRule="auto"/>
        <w:rPr>
          <w:rFonts w:ascii="Arial" w:hAnsi="Arial" w:cs="Arial"/>
          <w:sz w:val="22"/>
          <w:szCs w:val="22"/>
        </w:rPr>
      </w:pPr>
    </w:p>
    <w:p w14:paraId="09B1F335" w14:textId="77777777" w:rsidR="00B35C56" w:rsidRPr="0050537F" w:rsidRDefault="00B35C56" w:rsidP="0050537F">
      <w:pPr>
        <w:spacing w:line="480" w:lineRule="auto"/>
        <w:rPr>
          <w:rFonts w:ascii="Arial" w:hAnsi="Arial" w:cs="Arial"/>
          <w:sz w:val="22"/>
          <w:szCs w:val="22"/>
        </w:rPr>
      </w:pPr>
    </w:p>
    <w:p w14:paraId="0ACBF686" w14:textId="77777777" w:rsidR="00B35C56" w:rsidRPr="0050537F" w:rsidRDefault="00B35C56" w:rsidP="0050537F">
      <w:pPr>
        <w:spacing w:line="480" w:lineRule="auto"/>
        <w:rPr>
          <w:rFonts w:ascii="Arial" w:hAnsi="Arial" w:cs="Arial"/>
          <w:sz w:val="22"/>
          <w:szCs w:val="22"/>
        </w:rPr>
      </w:pPr>
      <w:r w:rsidRPr="0050537F">
        <w:rPr>
          <w:rFonts w:ascii="Arial" w:hAnsi="Arial" w:cs="Arial"/>
          <w:sz w:val="22"/>
          <w:szCs w:val="22"/>
        </w:rPr>
        <w:t>Q. My agency has multiple people assigned the Administrator role who are also registered with the Healthcare Financial Data Gateway so that they can download the software and report and can submit the final report. Should they all download a copy of the application and report?</w:t>
      </w:r>
    </w:p>
    <w:p w14:paraId="4DBD23FB" w14:textId="77777777" w:rsidR="00B35C56" w:rsidRPr="0050537F" w:rsidRDefault="00B35C56" w:rsidP="0050537F">
      <w:pPr>
        <w:spacing w:line="480" w:lineRule="auto"/>
        <w:rPr>
          <w:rFonts w:ascii="Arial" w:hAnsi="Arial" w:cs="Arial"/>
          <w:sz w:val="22"/>
          <w:szCs w:val="22"/>
        </w:rPr>
      </w:pPr>
    </w:p>
    <w:p w14:paraId="6C1A41F4" w14:textId="491F7824" w:rsidR="00EC1D27" w:rsidRPr="0050537F" w:rsidRDefault="00B35C56" w:rsidP="0050537F">
      <w:pPr>
        <w:spacing w:line="480" w:lineRule="auto"/>
        <w:rPr>
          <w:rFonts w:ascii="Arial" w:hAnsi="Arial" w:cs="Arial"/>
          <w:b/>
          <w:sz w:val="22"/>
          <w:szCs w:val="22"/>
        </w:rPr>
      </w:pPr>
      <w:r w:rsidRPr="0050537F">
        <w:rPr>
          <w:rFonts w:ascii="Arial" w:hAnsi="Arial" w:cs="Arial"/>
          <w:sz w:val="22"/>
          <w:szCs w:val="22"/>
        </w:rPr>
        <w:t xml:space="preserve">A. The answer is it depends. They can each download and install the software on their computer, but care must be taken that all of them only enter data into a single, shared copy of </w:t>
      </w:r>
      <w:r w:rsidR="0050537F">
        <w:rPr>
          <w:rFonts w:ascii="Arial" w:hAnsi="Arial" w:cs="Arial"/>
          <w:sz w:val="22"/>
          <w:szCs w:val="22"/>
        </w:rPr>
        <w:t xml:space="preserve">the </w:t>
      </w:r>
      <w:r w:rsidRPr="0050537F">
        <w:rPr>
          <w:rFonts w:ascii="Arial" w:hAnsi="Arial" w:cs="Arial"/>
          <w:sz w:val="22"/>
          <w:szCs w:val="22"/>
        </w:rPr>
        <w:t xml:space="preserve">report. If they enter data into private copies of the report, the private copies cannot be merged. If they submit private copies of the report, only the data from the last submitted copy will be available. See the next question.  </w:t>
      </w:r>
    </w:p>
    <w:p w14:paraId="46610B73" w14:textId="77777777" w:rsidR="00702A7A" w:rsidRPr="0050537F" w:rsidRDefault="00702A7A" w:rsidP="0050537F">
      <w:pPr>
        <w:spacing w:line="480" w:lineRule="auto"/>
        <w:rPr>
          <w:rFonts w:ascii="Arial" w:hAnsi="Arial" w:cs="Arial"/>
          <w:sz w:val="22"/>
          <w:szCs w:val="22"/>
        </w:rPr>
      </w:pPr>
    </w:p>
    <w:p w14:paraId="14012481" w14:textId="77777777" w:rsidR="00B35C56" w:rsidRPr="0050537F" w:rsidRDefault="00B35C56" w:rsidP="0050537F">
      <w:pPr>
        <w:spacing w:line="480" w:lineRule="auto"/>
        <w:rPr>
          <w:rFonts w:ascii="Arial" w:hAnsi="Arial" w:cs="Arial"/>
          <w:sz w:val="22"/>
          <w:szCs w:val="22"/>
        </w:rPr>
      </w:pPr>
    </w:p>
    <w:p w14:paraId="0AE227A8" w14:textId="77777777" w:rsidR="00510BF2" w:rsidRPr="0050537F" w:rsidRDefault="00510BF2" w:rsidP="0050537F">
      <w:pPr>
        <w:spacing w:line="480" w:lineRule="auto"/>
        <w:rPr>
          <w:rFonts w:ascii="Arial" w:hAnsi="Arial" w:cs="Arial"/>
          <w:sz w:val="22"/>
          <w:szCs w:val="22"/>
        </w:rPr>
      </w:pPr>
      <w:r w:rsidRPr="0050537F">
        <w:rPr>
          <w:rFonts w:ascii="Arial" w:hAnsi="Arial" w:cs="Arial"/>
          <w:sz w:val="22"/>
          <w:szCs w:val="22"/>
        </w:rPr>
        <w:t>Q. How can multiple people enter data into a LHCSA Statistical Report?</w:t>
      </w:r>
    </w:p>
    <w:p w14:paraId="211813C0" w14:textId="77777777" w:rsidR="00510BF2" w:rsidRPr="0050537F" w:rsidRDefault="00510BF2" w:rsidP="0050537F">
      <w:pPr>
        <w:spacing w:line="480" w:lineRule="auto"/>
        <w:rPr>
          <w:rFonts w:ascii="Arial" w:hAnsi="Arial" w:cs="Arial"/>
          <w:sz w:val="22"/>
          <w:szCs w:val="22"/>
        </w:rPr>
      </w:pPr>
    </w:p>
    <w:p w14:paraId="43937B72" w14:textId="0855D067" w:rsidR="00510BF2" w:rsidRPr="0050537F" w:rsidRDefault="00510BF2" w:rsidP="0050537F">
      <w:pPr>
        <w:spacing w:line="480" w:lineRule="auto"/>
        <w:rPr>
          <w:rFonts w:ascii="Arial" w:hAnsi="Arial" w:cs="Arial"/>
          <w:sz w:val="22"/>
          <w:szCs w:val="22"/>
        </w:rPr>
      </w:pPr>
      <w:r w:rsidRPr="0050537F">
        <w:rPr>
          <w:rFonts w:ascii="Arial" w:hAnsi="Arial" w:cs="Arial"/>
          <w:sz w:val="22"/>
          <w:szCs w:val="22"/>
        </w:rPr>
        <w:t xml:space="preserve">A. You may want to have different people fill out different parts of the LHCSA Statistical Report. For example, you </w:t>
      </w:r>
      <w:r w:rsidR="0050537F">
        <w:rPr>
          <w:rFonts w:ascii="Arial" w:hAnsi="Arial" w:cs="Arial"/>
          <w:sz w:val="22"/>
          <w:szCs w:val="22"/>
        </w:rPr>
        <w:t xml:space="preserve">may </w:t>
      </w:r>
      <w:r w:rsidRPr="0050537F">
        <w:rPr>
          <w:rFonts w:ascii="Arial" w:hAnsi="Arial" w:cs="Arial"/>
          <w:sz w:val="22"/>
          <w:szCs w:val="22"/>
        </w:rPr>
        <w:t xml:space="preserve">want someone from your fiscal unit </w:t>
      </w:r>
      <w:r w:rsidR="0050537F">
        <w:rPr>
          <w:rFonts w:ascii="Arial" w:hAnsi="Arial" w:cs="Arial"/>
          <w:sz w:val="22"/>
          <w:szCs w:val="22"/>
        </w:rPr>
        <w:t xml:space="preserve">to </w:t>
      </w:r>
      <w:r w:rsidRPr="0050537F">
        <w:rPr>
          <w:rFonts w:ascii="Arial" w:hAnsi="Arial" w:cs="Arial"/>
          <w:sz w:val="22"/>
          <w:szCs w:val="22"/>
        </w:rPr>
        <w:t>fill out the cost and revenue sections, someone from human resources fill out the staffing and workforce sections and someone else enter the patient and service data. This can be done in different ways, but care must be exercised so that only one person is entering data into a report at a time. If more than one person enters data into a report at the same time, only the changes made by the last person to save their copy of the report will be retained.</w:t>
      </w:r>
    </w:p>
    <w:p w14:paraId="0BF38C6C" w14:textId="77777777" w:rsidR="00510BF2" w:rsidRPr="0050537F" w:rsidRDefault="00510BF2" w:rsidP="0050537F">
      <w:pPr>
        <w:spacing w:line="480" w:lineRule="auto"/>
        <w:rPr>
          <w:rFonts w:ascii="Arial" w:hAnsi="Arial" w:cs="Arial"/>
          <w:sz w:val="22"/>
          <w:szCs w:val="22"/>
        </w:rPr>
      </w:pPr>
    </w:p>
    <w:p w14:paraId="195ED411" w14:textId="05535CE0" w:rsidR="00510BF2" w:rsidRPr="0050537F" w:rsidRDefault="00510BF2" w:rsidP="0050537F">
      <w:pPr>
        <w:spacing w:line="480" w:lineRule="auto"/>
        <w:rPr>
          <w:rFonts w:ascii="Arial" w:hAnsi="Arial" w:cs="Arial"/>
          <w:sz w:val="22"/>
          <w:szCs w:val="22"/>
        </w:rPr>
      </w:pPr>
      <w:r w:rsidRPr="0050537F">
        <w:rPr>
          <w:rFonts w:ascii="Arial" w:hAnsi="Arial" w:cs="Arial"/>
          <w:sz w:val="22"/>
          <w:szCs w:val="22"/>
        </w:rPr>
        <w:t>The simplest way</w:t>
      </w:r>
      <w:r w:rsidR="0050537F">
        <w:rPr>
          <w:rFonts w:ascii="Arial" w:hAnsi="Arial" w:cs="Arial"/>
          <w:sz w:val="22"/>
          <w:szCs w:val="22"/>
        </w:rPr>
        <w:t xml:space="preserve"> to have multiple people work on the LHCSA Statistical Report</w:t>
      </w:r>
      <w:r w:rsidRPr="0050537F">
        <w:rPr>
          <w:rFonts w:ascii="Arial" w:hAnsi="Arial" w:cs="Arial"/>
          <w:sz w:val="22"/>
          <w:szCs w:val="22"/>
        </w:rPr>
        <w:t xml:space="preserve"> is to install the application on a single computer and have people use that computer to enter data into a report </w:t>
      </w:r>
      <w:r w:rsidRPr="0050537F">
        <w:rPr>
          <w:rFonts w:ascii="Arial" w:hAnsi="Arial" w:cs="Arial"/>
          <w:sz w:val="22"/>
          <w:szCs w:val="22"/>
        </w:rPr>
        <w:lastRenderedPageBreak/>
        <w:t xml:space="preserve">stored on the computer. This enforces the requirement that only one person enter data at a time. </w:t>
      </w:r>
    </w:p>
    <w:p w14:paraId="65FA58EE" w14:textId="77777777" w:rsidR="00510BF2" w:rsidRPr="0050537F" w:rsidRDefault="00510BF2" w:rsidP="0050537F">
      <w:pPr>
        <w:spacing w:line="480" w:lineRule="auto"/>
        <w:rPr>
          <w:rFonts w:ascii="Arial" w:hAnsi="Arial" w:cs="Arial"/>
          <w:sz w:val="22"/>
          <w:szCs w:val="22"/>
        </w:rPr>
      </w:pPr>
    </w:p>
    <w:p w14:paraId="50328A9C" w14:textId="19884290" w:rsidR="00510BF2" w:rsidRPr="0050537F" w:rsidRDefault="00510BF2" w:rsidP="0050537F">
      <w:pPr>
        <w:spacing w:line="480" w:lineRule="auto"/>
        <w:rPr>
          <w:rFonts w:ascii="Arial" w:hAnsi="Arial" w:cs="Arial"/>
          <w:sz w:val="22"/>
          <w:szCs w:val="22"/>
        </w:rPr>
      </w:pPr>
      <w:r w:rsidRPr="0050537F">
        <w:rPr>
          <w:rFonts w:ascii="Arial" w:hAnsi="Arial" w:cs="Arial"/>
          <w:sz w:val="22"/>
          <w:szCs w:val="22"/>
        </w:rPr>
        <w:t>A</w:t>
      </w:r>
      <w:r w:rsidR="0050537F">
        <w:rPr>
          <w:rFonts w:ascii="Arial" w:hAnsi="Arial" w:cs="Arial"/>
          <w:sz w:val="22"/>
          <w:szCs w:val="22"/>
        </w:rPr>
        <w:t>nother method for multiple input to the report would be</w:t>
      </w:r>
      <w:r w:rsidRPr="0050537F">
        <w:rPr>
          <w:rFonts w:ascii="Arial" w:hAnsi="Arial" w:cs="Arial"/>
          <w:sz w:val="22"/>
          <w:szCs w:val="22"/>
        </w:rPr>
        <w:t xml:space="preserve"> to install the application on the computers of everyone who will be entering data. The application and report can be downloaded once, stored on a file server or flash drive, and then installed from the server or flash drive onto the computers of all the people who will be entering data. </w:t>
      </w:r>
    </w:p>
    <w:p w14:paraId="3DFC6EF2" w14:textId="77777777" w:rsidR="00510BF2" w:rsidRPr="0050537F" w:rsidRDefault="00510BF2" w:rsidP="0050537F">
      <w:pPr>
        <w:spacing w:line="480" w:lineRule="auto"/>
        <w:rPr>
          <w:rFonts w:ascii="Arial" w:hAnsi="Arial" w:cs="Arial"/>
          <w:sz w:val="22"/>
          <w:szCs w:val="22"/>
        </w:rPr>
      </w:pPr>
    </w:p>
    <w:p w14:paraId="1838FF73" w14:textId="48094F3D" w:rsidR="00510BF2" w:rsidRPr="0050537F" w:rsidRDefault="00510BF2" w:rsidP="0050537F">
      <w:pPr>
        <w:spacing w:line="480" w:lineRule="auto"/>
        <w:rPr>
          <w:rFonts w:ascii="Arial" w:hAnsi="Arial" w:cs="Arial"/>
          <w:sz w:val="22"/>
          <w:szCs w:val="22"/>
        </w:rPr>
      </w:pPr>
      <w:r w:rsidRPr="0050537F">
        <w:rPr>
          <w:rFonts w:ascii="Arial" w:hAnsi="Arial" w:cs="Arial"/>
          <w:sz w:val="22"/>
          <w:szCs w:val="22"/>
        </w:rPr>
        <w:t xml:space="preserve">One person should then create and save the initial instance of the report for a license. The default location for this file (which has </w:t>
      </w:r>
      <w:proofErr w:type="gramStart"/>
      <w:r w:rsidRPr="0050537F">
        <w:rPr>
          <w:rFonts w:ascii="Arial" w:hAnsi="Arial" w:cs="Arial"/>
          <w:sz w:val="22"/>
          <w:szCs w:val="22"/>
        </w:rPr>
        <w:t>a</w:t>
      </w:r>
      <w:r w:rsidR="008234FA" w:rsidRPr="0050537F">
        <w:rPr>
          <w:rFonts w:ascii="Arial" w:hAnsi="Arial" w:cs="Arial"/>
          <w:sz w:val="22"/>
          <w:szCs w:val="22"/>
        </w:rPr>
        <w:t xml:space="preserve"> .</w:t>
      </w:r>
      <w:proofErr w:type="spellStart"/>
      <w:r w:rsidR="008234FA" w:rsidRPr="0050537F">
        <w:rPr>
          <w:rFonts w:ascii="Arial" w:hAnsi="Arial" w:cs="Arial"/>
          <w:sz w:val="22"/>
          <w:szCs w:val="22"/>
        </w:rPr>
        <w:t>pnp</w:t>
      </w:r>
      <w:proofErr w:type="spellEnd"/>
      <w:proofErr w:type="gramEnd"/>
      <w:r w:rsidRPr="0050537F">
        <w:rPr>
          <w:rFonts w:ascii="Arial" w:hAnsi="Arial" w:cs="Arial"/>
          <w:sz w:val="22"/>
          <w:szCs w:val="22"/>
        </w:rPr>
        <w:t xml:space="preserve"> extension) will be in the My Documents\UDCS folder of the person who created the report. A copy of this file can then be placed on a file server where it can be accessed by those who have had the application installed on their computer. </w:t>
      </w:r>
    </w:p>
    <w:p w14:paraId="5DACA7D5" w14:textId="77777777" w:rsidR="00510BF2" w:rsidRPr="0050537F" w:rsidRDefault="00510BF2" w:rsidP="0050537F">
      <w:pPr>
        <w:spacing w:line="480" w:lineRule="auto"/>
        <w:rPr>
          <w:rFonts w:ascii="Arial" w:hAnsi="Arial" w:cs="Arial"/>
          <w:sz w:val="22"/>
          <w:szCs w:val="22"/>
        </w:rPr>
      </w:pPr>
    </w:p>
    <w:p w14:paraId="43AF740A" w14:textId="77777777" w:rsidR="00510BF2" w:rsidRPr="0050537F" w:rsidRDefault="00510BF2" w:rsidP="0050537F">
      <w:pPr>
        <w:spacing w:line="480" w:lineRule="auto"/>
        <w:rPr>
          <w:rFonts w:ascii="Arial" w:hAnsi="Arial" w:cs="Arial"/>
          <w:sz w:val="22"/>
          <w:szCs w:val="22"/>
        </w:rPr>
      </w:pPr>
      <w:r w:rsidRPr="0050537F">
        <w:rPr>
          <w:rFonts w:ascii="Arial" w:hAnsi="Arial" w:cs="Arial"/>
          <w:sz w:val="22"/>
          <w:szCs w:val="22"/>
        </w:rPr>
        <w:t xml:space="preserve">Only one person should enter data into the report at a time. </w:t>
      </w:r>
      <w:r w:rsidRPr="0050537F">
        <w:rPr>
          <w:rFonts w:ascii="Arial" w:hAnsi="Arial" w:cs="Arial"/>
          <w:b/>
          <w:sz w:val="22"/>
          <w:szCs w:val="22"/>
        </w:rPr>
        <w:t>If more than one person enters data into a report at the same time, only the changes made by the last person to save their data will be retained.</w:t>
      </w:r>
      <w:r w:rsidRPr="0050537F">
        <w:rPr>
          <w:rFonts w:ascii="Arial" w:hAnsi="Arial" w:cs="Arial"/>
          <w:sz w:val="22"/>
          <w:szCs w:val="22"/>
        </w:rPr>
        <w:t xml:space="preserve"> Also, everyone must enter data into this one report. Data entered into other copies of this report cannot be merged into this one report and will have to be re-entered.</w:t>
      </w:r>
    </w:p>
    <w:p w14:paraId="3D037F6C" w14:textId="77777777" w:rsidR="00510BF2" w:rsidRPr="0050537F" w:rsidRDefault="00510BF2" w:rsidP="0050537F">
      <w:pPr>
        <w:spacing w:line="480" w:lineRule="auto"/>
        <w:rPr>
          <w:rFonts w:ascii="Arial" w:hAnsi="Arial" w:cs="Arial"/>
          <w:sz w:val="22"/>
          <w:szCs w:val="22"/>
        </w:rPr>
      </w:pPr>
    </w:p>
    <w:p w14:paraId="4A3C1944" w14:textId="77777777" w:rsidR="00510BF2" w:rsidRPr="0050537F" w:rsidRDefault="00510BF2" w:rsidP="0050537F">
      <w:pPr>
        <w:spacing w:line="480" w:lineRule="auto"/>
        <w:rPr>
          <w:rFonts w:ascii="Arial" w:hAnsi="Arial" w:cs="Arial"/>
          <w:b/>
          <w:bCs/>
          <w:sz w:val="22"/>
          <w:szCs w:val="22"/>
        </w:rPr>
      </w:pPr>
      <w:r w:rsidRPr="0050537F">
        <w:rPr>
          <w:rFonts w:ascii="Arial" w:hAnsi="Arial" w:cs="Arial"/>
          <w:sz w:val="22"/>
          <w:szCs w:val="22"/>
        </w:rPr>
        <w:t xml:space="preserve">Alternatively, the initial instance of a LHCSA Statistical Report can be stored on a single flash drive which can be given, in succession, to each person who will be entering data. These people must have the LHCSA Statistical Report application installed on their computers. All people entering data must save it to the same flash drive; </w:t>
      </w:r>
      <w:r w:rsidRPr="0050537F">
        <w:rPr>
          <w:rFonts w:ascii="Arial" w:hAnsi="Arial" w:cs="Arial"/>
          <w:b/>
          <w:bCs/>
          <w:sz w:val="22"/>
          <w:szCs w:val="22"/>
        </w:rPr>
        <w:t>there is no way to merge data entered into multiple instances of a LHCSA Statistical Report into a single copy.</w:t>
      </w:r>
    </w:p>
    <w:p w14:paraId="7EA22708" w14:textId="77777777" w:rsidR="00C77ABA" w:rsidRPr="0050537F" w:rsidRDefault="00C77ABA" w:rsidP="0050537F">
      <w:pPr>
        <w:spacing w:line="480" w:lineRule="auto"/>
        <w:rPr>
          <w:rFonts w:ascii="Arial" w:hAnsi="Arial" w:cs="Arial"/>
          <w:sz w:val="22"/>
          <w:szCs w:val="22"/>
        </w:rPr>
      </w:pPr>
    </w:p>
    <w:p w14:paraId="2DC05C3D" w14:textId="77777777" w:rsidR="00C77ABA" w:rsidRPr="0050537F" w:rsidRDefault="00C77ABA" w:rsidP="0050537F">
      <w:pPr>
        <w:spacing w:line="480" w:lineRule="auto"/>
        <w:rPr>
          <w:rFonts w:ascii="Arial" w:hAnsi="Arial" w:cs="Arial"/>
          <w:sz w:val="22"/>
          <w:szCs w:val="22"/>
        </w:rPr>
      </w:pPr>
    </w:p>
    <w:p w14:paraId="479F4D3A" w14:textId="77777777" w:rsidR="00B35C56" w:rsidRPr="0050537F" w:rsidRDefault="00B35C56" w:rsidP="0050537F">
      <w:pPr>
        <w:spacing w:line="480" w:lineRule="auto"/>
        <w:rPr>
          <w:rFonts w:ascii="Arial" w:hAnsi="Arial" w:cs="Arial"/>
          <w:sz w:val="22"/>
          <w:szCs w:val="22"/>
        </w:rPr>
      </w:pPr>
      <w:r w:rsidRPr="0050537F">
        <w:rPr>
          <w:rFonts w:ascii="Arial" w:hAnsi="Arial" w:cs="Arial"/>
          <w:sz w:val="22"/>
          <w:szCs w:val="22"/>
        </w:rPr>
        <w:t>Q:  I’ve downloaded the Report Manager software, but I get an error message when I try to install it on to my computer.  What can I do?</w:t>
      </w:r>
    </w:p>
    <w:p w14:paraId="45628555" w14:textId="77777777" w:rsidR="00B35C56" w:rsidRPr="0050537F" w:rsidRDefault="00B35C56" w:rsidP="0050537F">
      <w:pPr>
        <w:spacing w:line="480" w:lineRule="auto"/>
        <w:rPr>
          <w:rFonts w:ascii="Arial" w:hAnsi="Arial" w:cs="Arial"/>
          <w:sz w:val="22"/>
          <w:szCs w:val="22"/>
        </w:rPr>
      </w:pPr>
    </w:p>
    <w:p w14:paraId="6FA1F0DB" w14:textId="5383ABA7" w:rsidR="00B35C56" w:rsidRPr="0050537F" w:rsidRDefault="00B35C56" w:rsidP="0050537F">
      <w:pPr>
        <w:spacing w:line="480" w:lineRule="auto"/>
        <w:rPr>
          <w:rFonts w:ascii="Arial" w:hAnsi="Arial" w:cs="Arial"/>
          <w:sz w:val="22"/>
          <w:szCs w:val="22"/>
        </w:rPr>
      </w:pPr>
      <w:r w:rsidRPr="0050537F">
        <w:rPr>
          <w:rFonts w:ascii="Arial" w:hAnsi="Arial" w:cs="Arial"/>
          <w:sz w:val="22"/>
          <w:szCs w:val="22"/>
        </w:rPr>
        <w:t xml:space="preserve">A:  You may not have the privileges needed to install software on your computer.  You may need to contact your IT Department and have them install the software on your computer.  Please note that the Report Manager software requires Windows 7 or later operating system.  </w:t>
      </w:r>
    </w:p>
    <w:p w14:paraId="32A1FFBD" w14:textId="77777777" w:rsidR="00B35C56" w:rsidRPr="0050537F" w:rsidRDefault="00B35C56" w:rsidP="0050537F">
      <w:pPr>
        <w:spacing w:line="480" w:lineRule="auto"/>
        <w:rPr>
          <w:rFonts w:ascii="Arial" w:hAnsi="Arial" w:cs="Arial"/>
          <w:sz w:val="22"/>
          <w:szCs w:val="22"/>
        </w:rPr>
      </w:pPr>
    </w:p>
    <w:p w14:paraId="0BDCCB02" w14:textId="77777777" w:rsidR="00294D2E" w:rsidRPr="0050537F" w:rsidRDefault="00294D2E" w:rsidP="0050537F">
      <w:pPr>
        <w:spacing w:line="480" w:lineRule="auto"/>
        <w:rPr>
          <w:rFonts w:ascii="Arial" w:hAnsi="Arial" w:cs="Arial"/>
          <w:sz w:val="22"/>
          <w:szCs w:val="22"/>
        </w:rPr>
      </w:pPr>
    </w:p>
    <w:p w14:paraId="3064BAEF" w14:textId="77777777" w:rsidR="00294D2E" w:rsidRPr="0050537F" w:rsidRDefault="00294D2E" w:rsidP="0050537F">
      <w:pPr>
        <w:spacing w:line="480" w:lineRule="auto"/>
        <w:rPr>
          <w:rFonts w:ascii="Arial" w:hAnsi="Arial" w:cs="Arial"/>
          <w:sz w:val="22"/>
          <w:szCs w:val="22"/>
        </w:rPr>
      </w:pPr>
      <w:r w:rsidRPr="0050537F">
        <w:rPr>
          <w:rFonts w:ascii="Arial" w:hAnsi="Arial" w:cs="Arial"/>
          <w:sz w:val="22"/>
          <w:szCs w:val="22"/>
        </w:rPr>
        <w:t>Q:  I’ve tried to download the Report Manager software on my Mac computer, and it does not work.  What can I do?</w:t>
      </w:r>
    </w:p>
    <w:p w14:paraId="236426F0" w14:textId="77777777" w:rsidR="00294D2E" w:rsidRPr="0050537F" w:rsidRDefault="00294D2E" w:rsidP="0050537F">
      <w:pPr>
        <w:spacing w:line="480" w:lineRule="auto"/>
        <w:rPr>
          <w:rFonts w:ascii="Arial" w:hAnsi="Arial" w:cs="Arial"/>
          <w:sz w:val="22"/>
          <w:szCs w:val="22"/>
        </w:rPr>
      </w:pPr>
    </w:p>
    <w:p w14:paraId="54367CEF" w14:textId="199992B5" w:rsidR="00294D2E" w:rsidRPr="0050537F" w:rsidRDefault="00294D2E" w:rsidP="0050537F">
      <w:pPr>
        <w:spacing w:line="480" w:lineRule="auto"/>
        <w:rPr>
          <w:rFonts w:ascii="Arial" w:hAnsi="Arial" w:cs="Arial"/>
          <w:sz w:val="22"/>
          <w:szCs w:val="22"/>
        </w:rPr>
      </w:pPr>
      <w:r w:rsidRPr="0050537F">
        <w:rPr>
          <w:rFonts w:ascii="Arial" w:hAnsi="Arial" w:cs="Arial"/>
          <w:sz w:val="22"/>
          <w:szCs w:val="22"/>
        </w:rPr>
        <w:t>A:  Report Manager software requires Windows 7 or later operating system.  It will not work on a Mac.  You must use a computer that has Windows to submit your 201</w:t>
      </w:r>
      <w:r w:rsidR="009409DD" w:rsidRPr="0050537F">
        <w:rPr>
          <w:rFonts w:ascii="Arial" w:hAnsi="Arial" w:cs="Arial"/>
          <w:sz w:val="22"/>
          <w:szCs w:val="22"/>
        </w:rPr>
        <w:t>9</w:t>
      </w:r>
      <w:r w:rsidRPr="0050537F">
        <w:rPr>
          <w:rFonts w:ascii="Arial" w:hAnsi="Arial" w:cs="Arial"/>
          <w:sz w:val="22"/>
          <w:szCs w:val="22"/>
        </w:rPr>
        <w:t xml:space="preserve"> LHCSA Statistical Report.</w:t>
      </w:r>
    </w:p>
    <w:p w14:paraId="4963BC0F" w14:textId="77777777" w:rsidR="00294D2E" w:rsidRPr="0050537F" w:rsidRDefault="00294D2E" w:rsidP="0050537F">
      <w:pPr>
        <w:spacing w:line="480" w:lineRule="auto"/>
        <w:rPr>
          <w:rFonts w:ascii="Arial" w:hAnsi="Arial" w:cs="Arial"/>
          <w:sz w:val="22"/>
          <w:szCs w:val="22"/>
        </w:rPr>
      </w:pPr>
    </w:p>
    <w:p w14:paraId="1232601F" w14:textId="77777777" w:rsidR="00B35C56" w:rsidRPr="0050537F" w:rsidRDefault="00B35C56" w:rsidP="0050537F">
      <w:pPr>
        <w:spacing w:line="480" w:lineRule="auto"/>
        <w:rPr>
          <w:rFonts w:ascii="Arial" w:hAnsi="Arial" w:cs="Arial"/>
          <w:sz w:val="22"/>
          <w:szCs w:val="22"/>
        </w:rPr>
      </w:pPr>
    </w:p>
    <w:p w14:paraId="319E427B" w14:textId="070C0DB8" w:rsidR="00B35C56" w:rsidRPr="0050537F" w:rsidRDefault="00B35C56" w:rsidP="0050537F">
      <w:pPr>
        <w:spacing w:line="480" w:lineRule="auto"/>
        <w:rPr>
          <w:rFonts w:ascii="Arial" w:hAnsi="Arial" w:cs="Arial"/>
          <w:sz w:val="22"/>
          <w:szCs w:val="22"/>
        </w:rPr>
      </w:pPr>
      <w:r w:rsidRPr="0050537F">
        <w:rPr>
          <w:rFonts w:ascii="Arial" w:hAnsi="Arial" w:cs="Arial"/>
          <w:sz w:val="22"/>
          <w:szCs w:val="22"/>
        </w:rPr>
        <w:t xml:space="preserve">Q. I have downloaded and installed the software, but when I download the Report and try to open the downloaded </w:t>
      </w:r>
      <w:r w:rsidR="00887F13" w:rsidRPr="0050537F">
        <w:rPr>
          <w:rFonts w:ascii="Arial" w:hAnsi="Arial" w:cs="Arial"/>
          <w:sz w:val="22"/>
          <w:szCs w:val="22"/>
        </w:rPr>
        <w:t>file,</w:t>
      </w:r>
      <w:r w:rsidRPr="0050537F">
        <w:rPr>
          <w:rFonts w:ascii="Arial" w:hAnsi="Arial" w:cs="Arial"/>
          <w:sz w:val="22"/>
          <w:szCs w:val="22"/>
        </w:rPr>
        <w:t xml:space="preserve"> I get a prompt for a password or an error message that says the file may be damaged. How can I download the Report?</w:t>
      </w:r>
    </w:p>
    <w:p w14:paraId="1F692B86" w14:textId="77777777" w:rsidR="00B35C56" w:rsidRPr="0050537F" w:rsidRDefault="00B35C56" w:rsidP="0050537F">
      <w:pPr>
        <w:spacing w:line="480" w:lineRule="auto"/>
        <w:rPr>
          <w:rFonts w:ascii="Arial" w:hAnsi="Arial" w:cs="Arial"/>
          <w:sz w:val="22"/>
          <w:szCs w:val="22"/>
        </w:rPr>
      </w:pPr>
    </w:p>
    <w:p w14:paraId="20B7680F" w14:textId="77777777" w:rsidR="00B35C56" w:rsidRPr="0050537F" w:rsidRDefault="00B35C56" w:rsidP="0050537F">
      <w:pPr>
        <w:spacing w:line="480" w:lineRule="auto"/>
        <w:rPr>
          <w:rFonts w:ascii="Arial" w:hAnsi="Arial" w:cs="Arial"/>
          <w:sz w:val="22"/>
          <w:szCs w:val="22"/>
        </w:rPr>
      </w:pPr>
      <w:r w:rsidRPr="0050537F">
        <w:rPr>
          <w:rFonts w:ascii="Arial" w:hAnsi="Arial" w:cs="Arial"/>
          <w:sz w:val="22"/>
          <w:szCs w:val="22"/>
        </w:rPr>
        <w:t>A. The file containing the LHCSA Statistical Report matrix is a .zip file that contains an encrypted file. Depending upon how your browser is configured, it may attempt to open the .zip file for you. You do not need to open this file and extract the contents; you should save it where you can locate it and load it into the Report Manager.</w:t>
      </w:r>
    </w:p>
    <w:p w14:paraId="371FB9A7" w14:textId="77777777" w:rsidR="00C1165D" w:rsidRPr="0050537F" w:rsidRDefault="00C1165D" w:rsidP="0050537F">
      <w:pPr>
        <w:spacing w:line="480" w:lineRule="auto"/>
        <w:rPr>
          <w:rFonts w:ascii="Arial" w:hAnsi="Arial" w:cs="Arial"/>
          <w:sz w:val="22"/>
          <w:szCs w:val="22"/>
        </w:rPr>
      </w:pPr>
    </w:p>
    <w:p w14:paraId="572209F8" w14:textId="77777777" w:rsidR="00C77ABA" w:rsidRPr="0050537F" w:rsidRDefault="00C77ABA" w:rsidP="0050537F">
      <w:pPr>
        <w:spacing w:line="480" w:lineRule="auto"/>
        <w:rPr>
          <w:rFonts w:ascii="Arial" w:hAnsi="Arial" w:cs="Arial"/>
          <w:sz w:val="22"/>
          <w:szCs w:val="22"/>
        </w:rPr>
      </w:pPr>
    </w:p>
    <w:p w14:paraId="4FE541D0" w14:textId="2FEC84D3" w:rsidR="00C1165D" w:rsidRPr="0050537F" w:rsidRDefault="00C1165D" w:rsidP="0050537F">
      <w:pPr>
        <w:spacing w:line="480" w:lineRule="auto"/>
        <w:rPr>
          <w:rFonts w:ascii="Arial" w:hAnsi="Arial" w:cs="Arial"/>
          <w:sz w:val="22"/>
          <w:szCs w:val="22"/>
        </w:rPr>
      </w:pPr>
      <w:r w:rsidRPr="0050537F">
        <w:rPr>
          <w:rFonts w:ascii="Arial" w:hAnsi="Arial" w:cs="Arial"/>
          <w:sz w:val="22"/>
          <w:szCs w:val="22"/>
        </w:rPr>
        <w:t xml:space="preserve">Q: I have completed the report and finalized and saved it.  When I go to upload the report on the Healthcare Financial Data </w:t>
      </w:r>
      <w:r w:rsidR="00887F13" w:rsidRPr="0050537F">
        <w:rPr>
          <w:rFonts w:ascii="Arial" w:hAnsi="Arial" w:cs="Arial"/>
          <w:sz w:val="22"/>
          <w:szCs w:val="22"/>
        </w:rPr>
        <w:t>Gateway,</w:t>
      </w:r>
      <w:r w:rsidRPr="0050537F">
        <w:rPr>
          <w:rFonts w:ascii="Arial" w:hAnsi="Arial" w:cs="Arial"/>
          <w:sz w:val="22"/>
          <w:szCs w:val="22"/>
        </w:rPr>
        <w:t xml:space="preserve"> I get the error message that says I cannot upload a PDF file.  What do I need to do?</w:t>
      </w:r>
    </w:p>
    <w:p w14:paraId="291AB6C9" w14:textId="77777777" w:rsidR="00C1165D" w:rsidRPr="0050537F" w:rsidRDefault="00C1165D" w:rsidP="0050537F">
      <w:pPr>
        <w:spacing w:line="480" w:lineRule="auto"/>
        <w:rPr>
          <w:rFonts w:ascii="Arial" w:hAnsi="Arial" w:cs="Arial"/>
          <w:sz w:val="22"/>
          <w:szCs w:val="22"/>
        </w:rPr>
      </w:pPr>
    </w:p>
    <w:p w14:paraId="00E2F7EB" w14:textId="77777777" w:rsidR="00C1165D" w:rsidRPr="0050537F" w:rsidRDefault="00C1165D" w:rsidP="0050537F">
      <w:pPr>
        <w:spacing w:line="480" w:lineRule="auto"/>
        <w:rPr>
          <w:rFonts w:ascii="Arial" w:hAnsi="Arial" w:cs="Arial"/>
          <w:sz w:val="22"/>
          <w:szCs w:val="22"/>
        </w:rPr>
      </w:pPr>
      <w:r w:rsidRPr="0050537F">
        <w:rPr>
          <w:rFonts w:ascii="Arial" w:hAnsi="Arial" w:cs="Arial"/>
          <w:sz w:val="22"/>
          <w:szCs w:val="22"/>
        </w:rPr>
        <w:t xml:space="preserve">A:  </w:t>
      </w:r>
      <w:r w:rsidR="00300E07" w:rsidRPr="0050537F">
        <w:rPr>
          <w:rFonts w:ascii="Arial" w:hAnsi="Arial" w:cs="Arial"/>
          <w:sz w:val="22"/>
          <w:szCs w:val="22"/>
        </w:rPr>
        <w:t>When you finalize the report and are asked to save it, the software will save both a PDF version of the file and a PNP version of the file.  You must upload the PNP version.</w:t>
      </w:r>
    </w:p>
    <w:p w14:paraId="1E4D9D02" w14:textId="77777777" w:rsidR="00EC1D27" w:rsidRPr="0050537F" w:rsidRDefault="00EC1D27" w:rsidP="0050537F">
      <w:pPr>
        <w:spacing w:line="480" w:lineRule="auto"/>
        <w:rPr>
          <w:rFonts w:ascii="Arial" w:hAnsi="Arial" w:cs="Arial"/>
          <w:sz w:val="22"/>
          <w:szCs w:val="22"/>
        </w:rPr>
      </w:pPr>
    </w:p>
    <w:p w14:paraId="228D16C5" w14:textId="77777777" w:rsidR="00317216" w:rsidRPr="0050537F" w:rsidRDefault="00317216" w:rsidP="0050537F">
      <w:pPr>
        <w:spacing w:line="480" w:lineRule="auto"/>
        <w:rPr>
          <w:rFonts w:ascii="Arial" w:eastAsia="Times New Roman" w:hAnsi="Arial" w:cs="Arial"/>
          <w:b/>
          <w:color w:val="000000"/>
          <w:sz w:val="22"/>
          <w:szCs w:val="22"/>
        </w:rPr>
      </w:pPr>
      <w:r w:rsidRPr="0050537F">
        <w:rPr>
          <w:rFonts w:ascii="Arial" w:eastAsia="Times New Roman" w:hAnsi="Arial" w:cs="Arial"/>
          <w:b/>
          <w:color w:val="000000"/>
          <w:sz w:val="22"/>
          <w:szCs w:val="22"/>
        </w:rPr>
        <w:t>FAQs about the Forms:</w:t>
      </w:r>
    </w:p>
    <w:p w14:paraId="19AF35A9" w14:textId="77777777" w:rsidR="00317216" w:rsidRPr="0050537F" w:rsidRDefault="00317216" w:rsidP="0050537F">
      <w:pPr>
        <w:spacing w:line="480" w:lineRule="auto"/>
        <w:rPr>
          <w:rFonts w:ascii="Arial" w:eastAsia="Times New Roman" w:hAnsi="Arial" w:cs="Arial"/>
          <w:color w:val="000000"/>
          <w:sz w:val="22"/>
          <w:szCs w:val="22"/>
        </w:rPr>
      </w:pPr>
    </w:p>
    <w:p w14:paraId="71AA450F" w14:textId="77777777" w:rsidR="00663D8E" w:rsidRPr="0050537F" w:rsidRDefault="00663D8E" w:rsidP="0050537F">
      <w:pPr>
        <w:spacing w:line="480" w:lineRule="auto"/>
        <w:rPr>
          <w:rFonts w:ascii="Arial" w:hAnsi="Arial" w:cs="Arial"/>
          <w:b/>
          <w:sz w:val="22"/>
          <w:szCs w:val="22"/>
        </w:rPr>
      </w:pPr>
      <w:r w:rsidRPr="0050537F">
        <w:rPr>
          <w:rFonts w:ascii="Arial" w:hAnsi="Arial" w:cs="Arial"/>
          <w:b/>
          <w:sz w:val="22"/>
          <w:szCs w:val="22"/>
        </w:rPr>
        <w:t>LSR2</w:t>
      </w:r>
    </w:p>
    <w:p w14:paraId="2C283C89" w14:textId="77777777" w:rsidR="00663D8E" w:rsidRPr="0050537F" w:rsidRDefault="00663D8E" w:rsidP="0050537F">
      <w:pPr>
        <w:spacing w:line="480" w:lineRule="auto"/>
        <w:rPr>
          <w:rFonts w:ascii="Arial" w:hAnsi="Arial" w:cs="Arial"/>
          <w:b/>
          <w:sz w:val="22"/>
          <w:szCs w:val="22"/>
        </w:rPr>
      </w:pPr>
    </w:p>
    <w:p w14:paraId="1EA71B2E"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meant by census?</w:t>
      </w:r>
    </w:p>
    <w:p w14:paraId="0BCA6B29" w14:textId="77777777" w:rsidR="00663D8E" w:rsidRPr="0050537F" w:rsidRDefault="00663D8E" w:rsidP="0050537F">
      <w:pPr>
        <w:spacing w:line="480" w:lineRule="auto"/>
        <w:rPr>
          <w:rFonts w:ascii="Arial" w:hAnsi="Arial" w:cs="Arial"/>
          <w:b/>
          <w:sz w:val="22"/>
          <w:szCs w:val="22"/>
        </w:rPr>
      </w:pPr>
    </w:p>
    <w:p w14:paraId="6F7DC741"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 xml:space="preserve">Census is the number of patients being served at a </w:t>
      </w:r>
      <w:proofErr w:type="gramStart"/>
      <w:r w:rsidRPr="0050537F">
        <w:rPr>
          <w:rFonts w:ascii="Arial" w:hAnsi="Arial" w:cs="Arial"/>
          <w:sz w:val="22"/>
          <w:szCs w:val="22"/>
        </w:rPr>
        <w:t>particular point</w:t>
      </w:r>
      <w:proofErr w:type="gramEnd"/>
      <w:r w:rsidRPr="0050537F">
        <w:rPr>
          <w:rFonts w:ascii="Arial" w:hAnsi="Arial" w:cs="Arial"/>
          <w:sz w:val="22"/>
          <w:szCs w:val="22"/>
        </w:rPr>
        <w:t xml:space="preserve"> in time.  </w:t>
      </w:r>
    </w:p>
    <w:p w14:paraId="4751EDC4" w14:textId="77777777" w:rsidR="00663D8E" w:rsidRPr="0050537F" w:rsidRDefault="00663D8E" w:rsidP="0050537F">
      <w:pPr>
        <w:spacing w:line="480" w:lineRule="auto"/>
        <w:ind w:firstLine="720"/>
        <w:rPr>
          <w:rFonts w:ascii="Arial" w:hAnsi="Arial" w:cs="Arial"/>
          <w:sz w:val="22"/>
          <w:szCs w:val="22"/>
        </w:rPr>
      </w:pPr>
    </w:p>
    <w:p w14:paraId="2D1B5A70"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meant by cases?</w:t>
      </w:r>
    </w:p>
    <w:p w14:paraId="0D693330" w14:textId="77777777" w:rsidR="00663D8E" w:rsidRPr="0050537F" w:rsidRDefault="00663D8E" w:rsidP="0050537F">
      <w:pPr>
        <w:pStyle w:val="ListParagraph"/>
        <w:spacing w:line="480" w:lineRule="auto"/>
        <w:ind w:left="0"/>
        <w:rPr>
          <w:rFonts w:ascii="Arial" w:hAnsi="Arial" w:cs="Arial"/>
          <w:b/>
          <w:sz w:val="22"/>
          <w:szCs w:val="22"/>
        </w:rPr>
      </w:pPr>
    </w:p>
    <w:p w14:paraId="17DD6A45"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A case is the provision of a course of services to an individual from a starting point to an ending point.  A patient can have multiple courses of service and can consequently contribute more than once to the total number of cases.</w:t>
      </w:r>
    </w:p>
    <w:p w14:paraId="24428487" w14:textId="77777777" w:rsidR="00663D8E" w:rsidRPr="0050537F" w:rsidRDefault="00663D8E" w:rsidP="0050537F">
      <w:pPr>
        <w:pStyle w:val="ListParagraph"/>
        <w:spacing w:line="480" w:lineRule="auto"/>
        <w:ind w:left="0"/>
        <w:rPr>
          <w:rFonts w:ascii="Arial" w:hAnsi="Arial" w:cs="Arial"/>
          <w:sz w:val="22"/>
          <w:szCs w:val="22"/>
        </w:rPr>
      </w:pPr>
    </w:p>
    <w:p w14:paraId="26E2F002"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meant by unduplicated patient count?</w:t>
      </w:r>
    </w:p>
    <w:p w14:paraId="6B1E42B5" w14:textId="77777777" w:rsidR="00663D8E" w:rsidRPr="0050537F" w:rsidRDefault="00663D8E" w:rsidP="0050537F">
      <w:pPr>
        <w:pStyle w:val="ListParagraph"/>
        <w:spacing w:line="480" w:lineRule="auto"/>
        <w:ind w:left="0"/>
        <w:rPr>
          <w:rFonts w:ascii="Arial" w:hAnsi="Arial" w:cs="Arial"/>
          <w:b/>
          <w:sz w:val="22"/>
          <w:szCs w:val="22"/>
        </w:rPr>
      </w:pPr>
    </w:p>
    <w:p w14:paraId="02F20C9F"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lastRenderedPageBreak/>
        <w:t>A:</w:t>
      </w:r>
      <w:r w:rsidRPr="0050537F">
        <w:rPr>
          <w:rFonts w:ascii="Arial" w:hAnsi="Arial" w:cs="Arial"/>
          <w:b/>
          <w:sz w:val="22"/>
          <w:szCs w:val="22"/>
        </w:rPr>
        <w:tab/>
      </w:r>
      <w:r w:rsidRPr="0050537F">
        <w:rPr>
          <w:rFonts w:ascii="Arial" w:hAnsi="Arial" w:cs="Arial"/>
          <w:sz w:val="22"/>
          <w:szCs w:val="22"/>
        </w:rPr>
        <w:t>The unduplicated patient count is the number of discrete individuals provided with home care services.  A patient is counted only once regardless of the number of cases that they represent.</w:t>
      </w:r>
    </w:p>
    <w:p w14:paraId="1ADAF4C6" w14:textId="77777777" w:rsidR="00663D8E" w:rsidRPr="0050537F" w:rsidRDefault="00663D8E" w:rsidP="0050537F">
      <w:pPr>
        <w:spacing w:line="480" w:lineRule="auto"/>
        <w:rPr>
          <w:rFonts w:ascii="Arial" w:hAnsi="Arial" w:cs="Arial"/>
          <w:b/>
          <w:sz w:val="22"/>
          <w:szCs w:val="22"/>
        </w:rPr>
      </w:pPr>
    </w:p>
    <w:p w14:paraId="5CED0E92" w14:textId="77777777" w:rsidR="00663D8E" w:rsidRPr="0050537F" w:rsidRDefault="00663D8E" w:rsidP="0050537F">
      <w:pPr>
        <w:spacing w:line="480" w:lineRule="auto"/>
        <w:rPr>
          <w:rFonts w:ascii="Arial" w:hAnsi="Arial" w:cs="Arial"/>
          <w:b/>
          <w:sz w:val="22"/>
          <w:szCs w:val="22"/>
        </w:rPr>
      </w:pPr>
    </w:p>
    <w:p w14:paraId="0D54E231" w14:textId="77777777" w:rsidR="00663D8E" w:rsidRPr="0050537F" w:rsidRDefault="00663D8E" w:rsidP="0050537F">
      <w:pPr>
        <w:spacing w:line="480" w:lineRule="auto"/>
        <w:rPr>
          <w:rFonts w:ascii="Arial" w:hAnsi="Arial" w:cs="Arial"/>
          <w:b/>
          <w:sz w:val="22"/>
          <w:szCs w:val="22"/>
        </w:rPr>
      </w:pPr>
      <w:r w:rsidRPr="0050537F">
        <w:rPr>
          <w:rFonts w:ascii="Arial" w:hAnsi="Arial" w:cs="Arial"/>
          <w:b/>
          <w:sz w:val="22"/>
          <w:szCs w:val="22"/>
        </w:rPr>
        <w:t>LSR3 – Contract Revenue Form, and LSR4 – Direct Revenue Form</w:t>
      </w:r>
    </w:p>
    <w:p w14:paraId="0C761B8A" w14:textId="77777777" w:rsidR="00663D8E" w:rsidRPr="0050537F" w:rsidRDefault="00663D8E" w:rsidP="0050537F">
      <w:pPr>
        <w:spacing w:line="480" w:lineRule="auto"/>
        <w:rPr>
          <w:rFonts w:ascii="Arial" w:hAnsi="Arial" w:cs="Arial"/>
          <w:b/>
          <w:sz w:val="22"/>
          <w:szCs w:val="22"/>
        </w:rPr>
      </w:pPr>
    </w:p>
    <w:p w14:paraId="2A0B3747"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meant by revenue?</w:t>
      </w:r>
    </w:p>
    <w:p w14:paraId="0B5476D6" w14:textId="77777777" w:rsidR="00663D8E" w:rsidRPr="0050537F" w:rsidRDefault="00663D8E" w:rsidP="0050537F">
      <w:pPr>
        <w:spacing w:line="480" w:lineRule="auto"/>
        <w:rPr>
          <w:rFonts w:ascii="Arial" w:hAnsi="Arial" w:cs="Arial"/>
          <w:sz w:val="22"/>
          <w:szCs w:val="22"/>
        </w:rPr>
      </w:pPr>
    </w:p>
    <w:p w14:paraId="425FB3A1"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 xml:space="preserve">Revenue is income, or monies coming into your agency.  </w:t>
      </w:r>
    </w:p>
    <w:p w14:paraId="6C7AF0B1" w14:textId="77777777" w:rsidR="00663D8E" w:rsidRPr="0050537F" w:rsidRDefault="00663D8E" w:rsidP="0050537F">
      <w:pPr>
        <w:spacing w:line="480" w:lineRule="auto"/>
        <w:rPr>
          <w:rFonts w:ascii="Arial" w:hAnsi="Arial" w:cs="Arial"/>
          <w:sz w:val="22"/>
          <w:szCs w:val="22"/>
        </w:rPr>
      </w:pPr>
    </w:p>
    <w:p w14:paraId="4370A1E6"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the difference between contract revenue and direct revenue?</w:t>
      </w:r>
    </w:p>
    <w:p w14:paraId="52FFC819" w14:textId="77777777" w:rsidR="00663D8E" w:rsidRPr="0050537F" w:rsidRDefault="00663D8E" w:rsidP="0050537F">
      <w:pPr>
        <w:pStyle w:val="ListParagraph"/>
        <w:spacing w:line="480" w:lineRule="auto"/>
        <w:rPr>
          <w:rFonts w:ascii="Arial" w:hAnsi="Arial" w:cs="Arial"/>
          <w:sz w:val="22"/>
          <w:szCs w:val="22"/>
        </w:rPr>
      </w:pPr>
    </w:p>
    <w:p w14:paraId="39AC553A"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 xml:space="preserve">A:  </w:t>
      </w:r>
      <w:r w:rsidRPr="0050537F">
        <w:rPr>
          <w:rFonts w:ascii="Arial" w:hAnsi="Arial" w:cs="Arial"/>
          <w:sz w:val="22"/>
          <w:szCs w:val="22"/>
        </w:rPr>
        <w:tab/>
        <w:t>Contract revenue is the income your agency received for services provided to</w:t>
      </w:r>
      <w:r w:rsidR="00890F52" w:rsidRPr="0050537F">
        <w:rPr>
          <w:rFonts w:ascii="Arial" w:hAnsi="Arial" w:cs="Arial"/>
          <w:sz w:val="22"/>
          <w:szCs w:val="22"/>
        </w:rPr>
        <w:t xml:space="preserve"> </w:t>
      </w:r>
      <w:r w:rsidRPr="0050537F">
        <w:rPr>
          <w:rFonts w:ascii="Arial" w:hAnsi="Arial" w:cs="Arial"/>
          <w:sz w:val="22"/>
          <w:szCs w:val="22"/>
        </w:rPr>
        <w:t>patients because of a contract your agency has with another agency.  Direct revenue is the income your agency received for services provided to the patients that are directly under the care of your agency.</w:t>
      </w:r>
    </w:p>
    <w:p w14:paraId="234E6C5C" w14:textId="77777777" w:rsidR="00663D8E" w:rsidRPr="0050537F" w:rsidRDefault="00663D8E" w:rsidP="0050537F">
      <w:pPr>
        <w:spacing w:line="480" w:lineRule="auto"/>
        <w:rPr>
          <w:rFonts w:ascii="Arial" w:hAnsi="Arial" w:cs="Arial"/>
          <w:sz w:val="22"/>
          <w:szCs w:val="22"/>
        </w:rPr>
      </w:pPr>
    </w:p>
    <w:p w14:paraId="129FDA8B" w14:textId="77777777" w:rsidR="008A5A23" w:rsidRPr="0050537F" w:rsidRDefault="008A5A23" w:rsidP="0050537F">
      <w:pPr>
        <w:spacing w:line="480" w:lineRule="auto"/>
        <w:rPr>
          <w:rFonts w:ascii="Arial" w:hAnsi="Arial" w:cs="Arial"/>
          <w:color w:val="000000"/>
          <w:sz w:val="22"/>
          <w:szCs w:val="22"/>
        </w:rPr>
      </w:pPr>
      <w:r w:rsidRPr="0050537F">
        <w:rPr>
          <w:rFonts w:ascii="Arial" w:hAnsi="Arial" w:cs="Arial"/>
          <w:color w:val="000000"/>
          <w:sz w:val="22"/>
          <w:szCs w:val="22"/>
        </w:rPr>
        <w:t>Q:  Our LHCSA has staff that are paid by a grant.  Should this be included as revenue?</w:t>
      </w:r>
    </w:p>
    <w:p w14:paraId="198FC729" w14:textId="77777777" w:rsidR="008A5A23" w:rsidRPr="0050537F" w:rsidRDefault="008A5A23" w:rsidP="0050537F">
      <w:pPr>
        <w:spacing w:line="480" w:lineRule="auto"/>
        <w:rPr>
          <w:rFonts w:ascii="Arial" w:hAnsi="Arial" w:cs="Arial"/>
          <w:color w:val="000000"/>
          <w:sz w:val="22"/>
          <w:szCs w:val="22"/>
        </w:rPr>
      </w:pPr>
    </w:p>
    <w:p w14:paraId="3BD8405E" w14:textId="77777777" w:rsidR="008A5A23" w:rsidRPr="0050537F" w:rsidRDefault="008A5A23" w:rsidP="0050537F">
      <w:pPr>
        <w:spacing w:line="480" w:lineRule="auto"/>
        <w:rPr>
          <w:rFonts w:ascii="Arial" w:hAnsi="Arial" w:cs="Arial"/>
          <w:color w:val="000000"/>
          <w:sz w:val="22"/>
          <w:szCs w:val="22"/>
        </w:rPr>
      </w:pPr>
      <w:r w:rsidRPr="0050537F">
        <w:rPr>
          <w:rFonts w:ascii="Arial" w:hAnsi="Arial" w:cs="Arial"/>
          <w:color w:val="000000"/>
          <w:sz w:val="22"/>
          <w:szCs w:val="22"/>
        </w:rPr>
        <w:t>A:  Yes.  Grant money should be included as revenue.</w:t>
      </w:r>
    </w:p>
    <w:p w14:paraId="722A3322" w14:textId="77777777" w:rsidR="008A5A23" w:rsidRPr="0050537F" w:rsidRDefault="008A5A23" w:rsidP="0050537F">
      <w:pPr>
        <w:spacing w:line="480" w:lineRule="auto"/>
        <w:rPr>
          <w:rFonts w:ascii="Arial" w:hAnsi="Arial" w:cs="Arial"/>
          <w:b/>
          <w:sz w:val="22"/>
          <w:szCs w:val="22"/>
        </w:rPr>
      </w:pPr>
    </w:p>
    <w:p w14:paraId="57F88926" w14:textId="77777777" w:rsidR="00663D8E" w:rsidRPr="0050537F" w:rsidRDefault="00663D8E" w:rsidP="0050537F">
      <w:pPr>
        <w:spacing w:line="480" w:lineRule="auto"/>
        <w:rPr>
          <w:rFonts w:ascii="Arial" w:hAnsi="Arial" w:cs="Arial"/>
          <w:sz w:val="22"/>
          <w:szCs w:val="22"/>
        </w:rPr>
      </w:pPr>
    </w:p>
    <w:p w14:paraId="74B262EC" w14:textId="39D9B21D" w:rsidR="00663D8E" w:rsidRPr="0050537F" w:rsidRDefault="00663D8E" w:rsidP="0050537F">
      <w:pPr>
        <w:spacing w:line="480" w:lineRule="auto"/>
        <w:rPr>
          <w:rFonts w:ascii="Arial" w:hAnsi="Arial" w:cs="Arial"/>
          <w:b/>
          <w:sz w:val="22"/>
          <w:szCs w:val="22"/>
        </w:rPr>
      </w:pPr>
      <w:r w:rsidRPr="0050537F">
        <w:rPr>
          <w:rFonts w:ascii="Arial" w:hAnsi="Arial" w:cs="Arial"/>
          <w:b/>
          <w:sz w:val="22"/>
          <w:szCs w:val="22"/>
        </w:rPr>
        <w:t>LSR5 – Cost F</w:t>
      </w:r>
      <w:r w:rsidR="00D82968">
        <w:rPr>
          <w:rFonts w:ascii="Arial" w:hAnsi="Arial" w:cs="Arial"/>
          <w:b/>
          <w:sz w:val="22"/>
          <w:szCs w:val="22"/>
        </w:rPr>
        <w:t>or</w:t>
      </w:r>
      <w:r w:rsidRPr="0050537F">
        <w:rPr>
          <w:rFonts w:ascii="Arial" w:hAnsi="Arial" w:cs="Arial"/>
          <w:b/>
          <w:sz w:val="22"/>
          <w:szCs w:val="22"/>
        </w:rPr>
        <w:t>m</w:t>
      </w:r>
    </w:p>
    <w:p w14:paraId="7A89FC0E" w14:textId="77777777" w:rsidR="00663D8E" w:rsidRPr="0050537F" w:rsidRDefault="00663D8E" w:rsidP="0050537F">
      <w:pPr>
        <w:spacing w:line="480" w:lineRule="auto"/>
        <w:rPr>
          <w:rFonts w:ascii="Arial" w:hAnsi="Arial" w:cs="Arial"/>
          <w:b/>
          <w:sz w:val="22"/>
          <w:szCs w:val="22"/>
        </w:rPr>
      </w:pPr>
    </w:p>
    <w:p w14:paraId="1A979CE6"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If certain costs fall into two categories, should they be listed twice?</w:t>
      </w:r>
    </w:p>
    <w:p w14:paraId="456AE81D" w14:textId="77777777" w:rsidR="00663D8E" w:rsidRPr="0050537F" w:rsidRDefault="00663D8E" w:rsidP="0050537F">
      <w:pPr>
        <w:spacing w:line="480" w:lineRule="auto"/>
        <w:rPr>
          <w:rFonts w:ascii="Arial" w:hAnsi="Arial" w:cs="Arial"/>
          <w:b/>
          <w:sz w:val="22"/>
          <w:szCs w:val="22"/>
        </w:rPr>
      </w:pPr>
    </w:p>
    <w:p w14:paraId="31578218"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No.  Do not double count costs.  Choose one of the cost categories and enter the cost only once.</w:t>
      </w:r>
    </w:p>
    <w:p w14:paraId="0526993B" w14:textId="77777777" w:rsidR="00663D8E" w:rsidRPr="0050537F" w:rsidRDefault="00663D8E" w:rsidP="0050537F">
      <w:pPr>
        <w:spacing w:line="480" w:lineRule="auto"/>
        <w:rPr>
          <w:rFonts w:ascii="Arial" w:hAnsi="Arial" w:cs="Arial"/>
          <w:sz w:val="22"/>
          <w:szCs w:val="22"/>
        </w:rPr>
      </w:pPr>
    </w:p>
    <w:p w14:paraId="34D11CFD" w14:textId="77777777" w:rsidR="00663D8E" w:rsidRPr="0050537F" w:rsidRDefault="00663D8E" w:rsidP="0050537F">
      <w:pPr>
        <w:tabs>
          <w:tab w:val="left" w:pos="1530"/>
        </w:tabs>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 xml:space="preserve">        </w:t>
      </w:r>
      <w:r w:rsidRPr="0050537F">
        <w:rPr>
          <w:rFonts w:ascii="Arial" w:hAnsi="Arial" w:cs="Arial"/>
          <w:sz w:val="22"/>
          <w:szCs w:val="22"/>
        </w:rPr>
        <w:t>Do costs related to the delivery of services include the wages paid to the                                                                                               employee giving the services?</w:t>
      </w:r>
    </w:p>
    <w:p w14:paraId="5551E45C" w14:textId="77777777" w:rsidR="00663D8E" w:rsidRPr="0050537F" w:rsidRDefault="00663D8E" w:rsidP="0050537F">
      <w:pPr>
        <w:spacing w:line="480" w:lineRule="auto"/>
        <w:rPr>
          <w:rFonts w:ascii="Arial" w:hAnsi="Arial" w:cs="Arial"/>
          <w:sz w:val="22"/>
          <w:szCs w:val="22"/>
        </w:rPr>
      </w:pPr>
    </w:p>
    <w:p w14:paraId="41B27E14"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008A5A23" w:rsidRPr="0050537F">
        <w:rPr>
          <w:rFonts w:ascii="Arial" w:hAnsi="Arial" w:cs="Arial"/>
          <w:sz w:val="22"/>
          <w:szCs w:val="22"/>
        </w:rPr>
        <w:t>Yes. Include Wages in the costs on LSR5 – Cost Form</w:t>
      </w:r>
      <w:r w:rsidRPr="0050537F">
        <w:rPr>
          <w:rFonts w:ascii="Arial" w:hAnsi="Arial" w:cs="Arial"/>
          <w:sz w:val="22"/>
          <w:szCs w:val="22"/>
        </w:rPr>
        <w:t>.</w:t>
      </w:r>
    </w:p>
    <w:p w14:paraId="779BAB3D" w14:textId="77777777" w:rsidR="00663D8E" w:rsidRPr="0050537F" w:rsidRDefault="00663D8E" w:rsidP="0050537F">
      <w:pPr>
        <w:spacing w:line="480" w:lineRule="auto"/>
        <w:rPr>
          <w:rFonts w:ascii="Arial" w:hAnsi="Arial" w:cs="Arial"/>
          <w:sz w:val="22"/>
          <w:szCs w:val="22"/>
        </w:rPr>
      </w:pPr>
    </w:p>
    <w:p w14:paraId="2A054B88"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included under fringe benefits?</w:t>
      </w:r>
    </w:p>
    <w:p w14:paraId="282F6A5D" w14:textId="77777777" w:rsidR="00663D8E" w:rsidRPr="0050537F" w:rsidRDefault="00663D8E" w:rsidP="0050537F">
      <w:pPr>
        <w:spacing w:line="480" w:lineRule="auto"/>
        <w:rPr>
          <w:rFonts w:ascii="Arial" w:hAnsi="Arial" w:cs="Arial"/>
          <w:sz w:val="22"/>
          <w:szCs w:val="22"/>
        </w:rPr>
      </w:pPr>
    </w:p>
    <w:p w14:paraId="3E102FFA" w14:textId="0FBFE585"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Fringe benefits are employment benefit</w:t>
      </w:r>
      <w:r w:rsidR="00D82968">
        <w:rPr>
          <w:rFonts w:ascii="Arial" w:hAnsi="Arial" w:cs="Arial"/>
          <w:sz w:val="22"/>
          <w:szCs w:val="22"/>
        </w:rPr>
        <w:t>s</w:t>
      </w:r>
      <w:r w:rsidRPr="0050537F">
        <w:rPr>
          <w:rFonts w:ascii="Arial" w:hAnsi="Arial" w:cs="Arial"/>
          <w:sz w:val="22"/>
          <w:szCs w:val="22"/>
        </w:rPr>
        <w:t xml:space="preserve"> granted by an employer that has monetary value but does not affect basic wage rates.  Fringe benefits may include health insurance, vision and/or dental insurance, paid holidays, pension, or items such as uniforms or a company car.</w:t>
      </w:r>
    </w:p>
    <w:p w14:paraId="0E0D5A85" w14:textId="77777777" w:rsidR="00663D8E" w:rsidRPr="0050537F" w:rsidRDefault="00663D8E" w:rsidP="0050537F">
      <w:pPr>
        <w:spacing w:line="480" w:lineRule="auto"/>
        <w:rPr>
          <w:rFonts w:ascii="Arial" w:hAnsi="Arial" w:cs="Arial"/>
          <w:sz w:val="22"/>
          <w:szCs w:val="22"/>
        </w:rPr>
      </w:pPr>
    </w:p>
    <w:p w14:paraId="31566BD8" w14:textId="73400651" w:rsidR="008A5A23" w:rsidRPr="0050537F" w:rsidRDefault="008A5A23" w:rsidP="0050537F">
      <w:pPr>
        <w:spacing w:line="480" w:lineRule="auto"/>
        <w:rPr>
          <w:rFonts w:ascii="Arial" w:eastAsia="Times New Roman" w:hAnsi="Arial" w:cs="Arial"/>
          <w:color w:val="000000"/>
          <w:sz w:val="22"/>
          <w:szCs w:val="22"/>
        </w:rPr>
      </w:pPr>
      <w:r w:rsidRPr="0050537F">
        <w:rPr>
          <w:rFonts w:ascii="Arial" w:eastAsia="Times New Roman" w:hAnsi="Arial" w:cs="Arial"/>
          <w:color w:val="000000"/>
          <w:sz w:val="22"/>
          <w:szCs w:val="22"/>
        </w:rPr>
        <w:t xml:space="preserve">Q:   We pay HHAs/PCAs bereavement, jury duty, overtime, </w:t>
      </w:r>
      <w:r w:rsidR="00D82968">
        <w:rPr>
          <w:rFonts w:ascii="Arial" w:eastAsia="Times New Roman" w:hAnsi="Arial" w:cs="Arial"/>
          <w:color w:val="000000"/>
          <w:sz w:val="22"/>
          <w:szCs w:val="22"/>
        </w:rPr>
        <w:t>Paid Time Off (</w:t>
      </w:r>
      <w:r w:rsidRPr="0050537F">
        <w:rPr>
          <w:rFonts w:ascii="Arial" w:eastAsia="Times New Roman" w:hAnsi="Arial" w:cs="Arial"/>
          <w:color w:val="000000"/>
          <w:sz w:val="22"/>
          <w:szCs w:val="22"/>
        </w:rPr>
        <w:t>PTO</w:t>
      </w:r>
      <w:r w:rsidR="00D82968">
        <w:rPr>
          <w:rFonts w:ascii="Arial" w:eastAsia="Times New Roman" w:hAnsi="Arial" w:cs="Arial"/>
          <w:color w:val="000000"/>
          <w:sz w:val="22"/>
          <w:szCs w:val="22"/>
        </w:rPr>
        <w:t>)</w:t>
      </w:r>
      <w:r w:rsidRPr="0050537F">
        <w:rPr>
          <w:rFonts w:ascii="Arial" w:eastAsia="Times New Roman" w:hAnsi="Arial" w:cs="Arial"/>
          <w:color w:val="000000"/>
          <w:sz w:val="22"/>
          <w:szCs w:val="22"/>
        </w:rPr>
        <w:t>, holidays, travel time, annual medical exam time, in service/special training time etc.  Are these considered fringe benefits?</w:t>
      </w:r>
    </w:p>
    <w:p w14:paraId="5B741AE7" w14:textId="77777777" w:rsidR="008A5A23" w:rsidRPr="0050537F" w:rsidRDefault="008A5A23" w:rsidP="0050537F">
      <w:pPr>
        <w:spacing w:line="480" w:lineRule="auto"/>
        <w:rPr>
          <w:rFonts w:ascii="Arial" w:eastAsia="Times New Roman" w:hAnsi="Arial" w:cs="Arial"/>
          <w:color w:val="000000"/>
          <w:sz w:val="22"/>
          <w:szCs w:val="22"/>
        </w:rPr>
      </w:pPr>
    </w:p>
    <w:p w14:paraId="1038FD2B" w14:textId="77777777" w:rsidR="008A5A23" w:rsidRPr="0050537F" w:rsidRDefault="008A5A23" w:rsidP="0050537F">
      <w:pPr>
        <w:spacing w:line="480" w:lineRule="auto"/>
        <w:rPr>
          <w:rFonts w:ascii="Arial" w:eastAsia="Times New Roman" w:hAnsi="Arial" w:cs="Arial"/>
          <w:color w:val="000000"/>
          <w:sz w:val="22"/>
          <w:szCs w:val="22"/>
        </w:rPr>
      </w:pPr>
      <w:r w:rsidRPr="0050537F">
        <w:rPr>
          <w:rFonts w:ascii="Arial" w:eastAsia="Times New Roman" w:hAnsi="Arial" w:cs="Arial"/>
          <w:color w:val="000000"/>
          <w:sz w:val="22"/>
          <w:szCs w:val="22"/>
        </w:rPr>
        <w:t>A:  Yes.  These items can be included as fringe benefits on forms LSR5 Cost Form and the LSR6 Staff and Wages form.</w:t>
      </w:r>
    </w:p>
    <w:p w14:paraId="755507A6" w14:textId="77777777" w:rsidR="008A5A23" w:rsidRPr="0050537F" w:rsidRDefault="008A5A23" w:rsidP="0050537F">
      <w:pPr>
        <w:spacing w:line="480" w:lineRule="auto"/>
        <w:rPr>
          <w:rFonts w:ascii="Arial" w:hAnsi="Arial" w:cs="Arial"/>
          <w:sz w:val="22"/>
          <w:szCs w:val="22"/>
        </w:rPr>
      </w:pPr>
    </w:p>
    <w:p w14:paraId="5A1371E0"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meant by Administrative and General Costs?</w:t>
      </w:r>
    </w:p>
    <w:p w14:paraId="370480E8" w14:textId="77777777" w:rsidR="00663D8E" w:rsidRPr="0050537F" w:rsidRDefault="00663D8E" w:rsidP="0050537F">
      <w:pPr>
        <w:spacing w:line="480" w:lineRule="auto"/>
        <w:rPr>
          <w:rFonts w:ascii="Arial" w:hAnsi="Arial" w:cs="Arial"/>
          <w:b/>
          <w:sz w:val="22"/>
          <w:szCs w:val="22"/>
        </w:rPr>
      </w:pPr>
    </w:p>
    <w:p w14:paraId="42D218A7" w14:textId="7A3F3CB8"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lastRenderedPageBreak/>
        <w:t>A:</w:t>
      </w:r>
      <w:r w:rsidRPr="0050537F">
        <w:rPr>
          <w:rFonts w:ascii="Arial" w:hAnsi="Arial" w:cs="Arial"/>
          <w:b/>
          <w:sz w:val="22"/>
          <w:szCs w:val="22"/>
        </w:rPr>
        <w:tab/>
      </w:r>
      <w:r w:rsidRPr="0050537F">
        <w:rPr>
          <w:rFonts w:ascii="Arial" w:hAnsi="Arial" w:cs="Arial"/>
          <w:sz w:val="22"/>
          <w:szCs w:val="22"/>
        </w:rPr>
        <w:t>Administrative and General Costs are expenditures related to the day-to-day operations of a business.  These costs pertain to the operation of the business rather than the cost for services to patients.  Examples include rent, utilities, and office supplies.</w:t>
      </w:r>
    </w:p>
    <w:p w14:paraId="11088661" w14:textId="77777777" w:rsidR="00663D8E" w:rsidRPr="0050537F" w:rsidRDefault="00663D8E" w:rsidP="0050537F">
      <w:pPr>
        <w:spacing w:line="480" w:lineRule="auto"/>
        <w:rPr>
          <w:rFonts w:ascii="Arial" w:hAnsi="Arial" w:cs="Arial"/>
          <w:sz w:val="22"/>
          <w:szCs w:val="22"/>
        </w:rPr>
      </w:pPr>
    </w:p>
    <w:p w14:paraId="0F17E433"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What is meant by other operating costs?</w:t>
      </w:r>
    </w:p>
    <w:p w14:paraId="229A2B68" w14:textId="77777777" w:rsidR="00663D8E" w:rsidRPr="0050537F" w:rsidRDefault="00663D8E" w:rsidP="0050537F">
      <w:pPr>
        <w:spacing w:line="480" w:lineRule="auto"/>
        <w:rPr>
          <w:rFonts w:ascii="Arial" w:hAnsi="Arial" w:cs="Arial"/>
          <w:b/>
          <w:sz w:val="22"/>
          <w:szCs w:val="22"/>
        </w:rPr>
      </w:pPr>
    </w:p>
    <w:p w14:paraId="0F7FF513"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Other operating costs are costs that are not included elsewhere.</w:t>
      </w:r>
    </w:p>
    <w:p w14:paraId="3AE98789" w14:textId="77777777" w:rsidR="00663D8E" w:rsidRPr="0050537F" w:rsidRDefault="00663D8E" w:rsidP="0050537F">
      <w:pPr>
        <w:spacing w:line="480" w:lineRule="auto"/>
        <w:rPr>
          <w:rFonts w:ascii="Arial" w:hAnsi="Arial" w:cs="Arial"/>
          <w:sz w:val="22"/>
          <w:szCs w:val="22"/>
        </w:rPr>
      </w:pPr>
    </w:p>
    <w:p w14:paraId="2C015E00" w14:textId="6E3119DD"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 xml:space="preserve">What is meant by Capital and </w:t>
      </w:r>
      <w:r w:rsidR="00D82968">
        <w:rPr>
          <w:rFonts w:ascii="Arial" w:hAnsi="Arial" w:cs="Arial"/>
          <w:sz w:val="22"/>
          <w:szCs w:val="22"/>
        </w:rPr>
        <w:t>r</w:t>
      </w:r>
      <w:r w:rsidRPr="0050537F">
        <w:rPr>
          <w:rFonts w:ascii="Arial" w:hAnsi="Arial" w:cs="Arial"/>
          <w:sz w:val="22"/>
          <w:szCs w:val="22"/>
        </w:rPr>
        <w:t>elated costs?</w:t>
      </w:r>
    </w:p>
    <w:p w14:paraId="4B7FE790" w14:textId="77777777" w:rsidR="00663D8E" w:rsidRPr="0050537F" w:rsidRDefault="00663D8E" w:rsidP="0050537F">
      <w:pPr>
        <w:spacing w:line="480" w:lineRule="auto"/>
        <w:rPr>
          <w:rFonts w:ascii="Arial" w:hAnsi="Arial" w:cs="Arial"/>
          <w:b/>
          <w:sz w:val="22"/>
          <w:szCs w:val="22"/>
        </w:rPr>
      </w:pPr>
    </w:p>
    <w:p w14:paraId="04E356AF"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ab/>
      </w:r>
      <w:r w:rsidRPr="0050537F">
        <w:rPr>
          <w:rFonts w:ascii="Arial" w:hAnsi="Arial" w:cs="Arial"/>
          <w:sz w:val="22"/>
          <w:szCs w:val="22"/>
        </w:rPr>
        <w:t>Capital and related costs are fixed, one-time costs incurred for the purchase of land, buildings, or construction.  Building improvement costs that add to the value of the property are included in capital costs.  Maintenance of buildings and property are not included in capital costs.</w:t>
      </w:r>
    </w:p>
    <w:p w14:paraId="2081231C" w14:textId="77777777" w:rsidR="008A5A23" w:rsidRPr="0050537F" w:rsidRDefault="008A5A23" w:rsidP="0050537F">
      <w:pPr>
        <w:spacing w:line="480" w:lineRule="auto"/>
        <w:rPr>
          <w:rFonts w:ascii="Arial" w:hAnsi="Arial" w:cs="Arial"/>
          <w:color w:val="000000"/>
          <w:sz w:val="22"/>
          <w:szCs w:val="22"/>
        </w:rPr>
      </w:pPr>
    </w:p>
    <w:p w14:paraId="152CB11B" w14:textId="77777777" w:rsidR="008A5A23" w:rsidRPr="0050537F" w:rsidRDefault="008A5A23" w:rsidP="0050537F">
      <w:pPr>
        <w:spacing w:line="480" w:lineRule="auto"/>
        <w:rPr>
          <w:rFonts w:ascii="Arial" w:hAnsi="Arial" w:cs="Arial"/>
          <w:color w:val="000000"/>
          <w:sz w:val="22"/>
          <w:szCs w:val="22"/>
        </w:rPr>
      </w:pPr>
      <w:r w:rsidRPr="0050537F">
        <w:rPr>
          <w:rFonts w:ascii="Arial" w:hAnsi="Arial" w:cs="Arial"/>
          <w:color w:val="000000"/>
          <w:sz w:val="22"/>
          <w:szCs w:val="22"/>
        </w:rPr>
        <w:t>Q:  Our LHCSA does not have staff – we contract with a CHHA.  Where do we enter the expense of payments to a CHHA for the staff that we use?</w:t>
      </w:r>
    </w:p>
    <w:p w14:paraId="6E931AAB" w14:textId="77777777" w:rsidR="008A5A23" w:rsidRPr="0050537F" w:rsidRDefault="008A5A23" w:rsidP="0050537F">
      <w:pPr>
        <w:spacing w:line="480" w:lineRule="auto"/>
        <w:rPr>
          <w:rFonts w:ascii="Arial" w:hAnsi="Arial" w:cs="Arial"/>
          <w:color w:val="000000"/>
          <w:sz w:val="22"/>
          <w:szCs w:val="22"/>
        </w:rPr>
      </w:pPr>
    </w:p>
    <w:p w14:paraId="1C73055D" w14:textId="77777777" w:rsidR="008A5A23" w:rsidRPr="0050537F" w:rsidRDefault="008A5A23" w:rsidP="0050537F">
      <w:pPr>
        <w:spacing w:line="480" w:lineRule="auto"/>
        <w:rPr>
          <w:rFonts w:ascii="Arial" w:hAnsi="Arial" w:cs="Arial"/>
          <w:color w:val="000000"/>
          <w:sz w:val="22"/>
          <w:szCs w:val="22"/>
        </w:rPr>
      </w:pPr>
      <w:r w:rsidRPr="0050537F">
        <w:rPr>
          <w:rFonts w:ascii="Arial" w:hAnsi="Arial" w:cs="Arial"/>
          <w:color w:val="000000"/>
          <w:sz w:val="22"/>
          <w:szCs w:val="22"/>
        </w:rPr>
        <w:t>A:  Enter the costs on LSR5 – Cost Form.  There are lines for recording the costs of providing different services. If you are paying the CHHA for staff to provide services, that cost should be recorded here.</w:t>
      </w:r>
    </w:p>
    <w:p w14:paraId="03A1825A" w14:textId="77777777" w:rsidR="00663D8E" w:rsidRPr="0050537F" w:rsidRDefault="00663D8E" w:rsidP="0050537F">
      <w:pPr>
        <w:spacing w:line="480" w:lineRule="auto"/>
        <w:rPr>
          <w:rFonts w:ascii="Arial" w:hAnsi="Arial" w:cs="Arial"/>
          <w:sz w:val="22"/>
          <w:szCs w:val="22"/>
        </w:rPr>
      </w:pPr>
    </w:p>
    <w:p w14:paraId="661267B2" w14:textId="77777777" w:rsidR="00663D8E" w:rsidRPr="0050537F" w:rsidRDefault="00663D8E" w:rsidP="0050537F">
      <w:pPr>
        <w:spacing w:line="480" w:lineRule="auto"/>
        <w:rPr>
          <w:rFonts w:ascii="Arial" w:hAnsi="Arial" w:cs="Arial"/>
          <w:sz w:val="22"/>
          <w:szCs w:val="22"/>
        </w:rPr>
      </w:pPr>
    </w:p>
    <w:p w14:paraId="6B210FEC" w14:textId="77777777" w:rsidR="00663D8E" w:rsidRPr="0050537F" w:rsidRDefault="00663D8E" w:rsidP="0050537F">
      <w:pPr>
        <w:spacing w:line="480" w:lineRule="auto"/>
        <w:rPr>
          <w:rFonts w:ascii="Arial" w:hAnsi="Arial" w:cs="Arial"/>
          <w:b/>
          <w:sz w:val="22"/>
          <w:szCs w:val="22"/>
        </w:rPr>
      </w:pPr>
      <w:r w:rsidRPr="0050537F">
        <w:rPr>
          <w:rFonts w:ascii="Arial" w:hAnsi="Arial" w:cs="Arial"/>
          <w:b/>
          <w:sz w:val="22"/>
          <w:szCs w:val="22"/>
        </w:rPr>
        <w:t>LSR 6 – Staff and Wages Form</w:t>
      </w:r>
    </w:p>
    <w:p w14:paraId="6E6CBF07" w14:textId="77777777" w:rsidR="00663D8E" w:rsidRPr="0050537F" w:rsidRDefault="00663D8E" w:rsidP="0050537F">
      <w:pPr>
        <w:spacing w:line="480" w:lineRule="auto"/>
        <w:rPr>
          <w:rFonts w:ascii="Arial" w:hAnsi="Arial" w:cs="Arial"/>
          <w:b/>
          <w:sz w:val="22"/>
          <w:szCs w:val="22"/>
        </w:rPr>
      </w:pPr>
    </w:p>
    <w:p w14:paraId="5CE957C4"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ab/>
      </w:r>
      <w:r w:rsidRPr="0050537F">
        <w:rPr>
          <w:rFonts w:ascii="Arial" w:hAnsi="Arial" w:cs="Arial"/>
          <w:sz w:val="22"/>
          <w:szCs w:val="22"/>
        </w:rPr>
        <w:t xml:space="preserve">What is meant by full time employee and </w:t>
      </w:r>
      <w:r w:rsidR="008A5A23" w:rsidRPr="0050537F">
        <w:rPr>
          <w:rFonts w:ascii="Arial" w:hAnsi="Arial" w:cs="Arial"/>
          <w:sz w:val="22"/>
          <w:szCs w:val="22"/>
        </w:rPr>
        <w:t xml:space="preserve">hourly </w:t>
      </w:r>
      <w:r w:rsidRPr="0050537F">
        <w:rPr>
          <w:rFonts w:ascii="Arial" w:hAnsi="Arial" w:cs="Arial"/>
          <w:sz w:val="22"/>
          <w:szCs w:val="22"/>
        </w:rPr>
        <w:t>employee?</w:t>
      </w:r>
    </w:p>
    <w:p w14:paraId="7ED8ED84" w14:textId="77777777" w:rsidR="00663D8E" w:rsidRPr="0050537F" w:rsidRDefault="00663D8E" w:rsidP="0050537F">
      <w:pPr>
        <w:spacing w:line="480" w:lineRule="auto"/>
        <w:rPr>
          <w:rFonts w:ascii="Arial" w:hAnsi="Arial" w:cs="Arial"/>
          <w:b/>
          <w:sz w:val="22"/>
          <w:szCs w:val="22"/>
        </w:rPr>
      </w:pPr>
    </w:p>
    <w:p w14:paraId="631CCFB2" w14:textId="5B5A8FA4"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 xml:space="preserve">  </w:t>
      </w:r>
      <w:r w:rsidRPr="0050537F">
        <w:rPr>
          <w:rFonts w:ascii="Arial" w:hAnsi="Arial" w:cs="Arial"/>
          <w:sz w:val="22"/>
          <w:szCs w:val="22"/>
        </w:rPr>
        <w:t>The IRS defines a full</w:t>
      </w:r>
      <w:r w:rsidR="00887F13" w:rsidRPr="0050537F">
        <w:rPr>
          <w:rFonts w:ascii="Arial" w:hAnsi="Arial" w:cs="Arial"/>
          <w:sz w:val="22"/>
          <w:szCs w:val="22"/>
        </w:rPr>
        <w:t>-</w:t>
      </w:r>
      <w:r w:rsidRPr="0050537F">
        <w:rPr>
          <w:rFonts w:ascii="Arial" w:hAnsi="Arial" w:cs="Arial"/>
          <w:sz w:val="22"/>
          <w:szCs w:val="22"/>
        </w:rPr>
        <w:t>time employee as an employee</w:t>
      </w:r>
      <w:r w:rsidR="00D82968">
        <w:rPr>
          <w:rFonts w:ascii="Arial" w:hAnsi="Arial" w:cs="Arial"/>
          <w:sz w:val="22"/>
          <w:szCs w:val="22"/>
        </w:rPr>
        <w:t xml:space="preserve"> who works</w:t>
      </w:r>
      <w:r w:rsidRPr="0050537F">
        <w:rPr>
          <w:rFonts w:ascii="Arial" w:hAnsi="Arial" w:cs="Arial"/>
          <w:sz w:val="22"/>
          <w:szCs w:val="22"/>
        </w:rPr>
        <w:t xml:space="preserve"> on average at least 30 hours per week, or 130 hours per month.  Employees that work less than this should be considered </w:t>
      </w:r>
      <w:r w:rsidR="008A5A23" w:rsidRPr="0050537F">
        <w:rPr>
          <w:rFonts w:ascii="Arial" w:hAnsi="Arial" w:cs="Arial"/>
          <w:sz w:val="22"/>
          <w:szCs w:val="22"/>
        </w:rPr>
        <w:t>hourly</w:t>
      </w:r>
      <w:r w:rsidRPr="0050537F">
        <w:rPr>
          <w:rFonts w:ascii="Arial" w:hAnsi="Arial" w:cs="Arial"/>
          <w:sz w:val="22"/>
          <w:szCs w:val="22"/>
        </w:rPr>
        <w:t>.</w:t>
      </w:r>
    </w:p>
    <w:p w14:paraId="6358CB7C" w14:textId="77777777" w:rsidR="00663D8E" w:rsidRPr="0050537F" w:rsidRDefault="00663D8E" w:rsidP="0050537F">
      <w:pPr>
        <w:spacing w:line="480" w:lineRule="auto"/>
        <w:rPr>
          <w:rFonts w:ascii="Arial" w:hAnsi="Arial" w:cs="Arial"/>
          <w:sz w:val="22"/>
          <w:szCs w:val="22"/>
        </w:rPr>
      </w:pPr>
    </w:p>
    <w:p w14:paraId="60833C7F" w14:textId="77777777" w:rsidR="00663D8E" w:rsidRPr="0050537F" w:rsidRDefault="00663D8E" w:rsidP="0050537F">
      <w:pPr>
        <w:spacing w:line="480" w:lineRule="auto"/>
        <w:rPr>
          <w:rFonts w:ascii="Arial" w:eastAsia="Times New Roman" w:hAnsi="Arial" w:cs="Arial"/>
          <w:color w:val="000000"/>
          <w:sz w:val="22"/>
          <w:szCs w:val="22"/>
        </w:rPr>
      </w:pPr>
      <w:r w:rsidRPr="0050537F">
        <w:rPr>
          <w:rFonts w:ascii="Arial" w:eastAsia="Times New Roman" w:hAnsi="Arial" w:cs="Arial"/>
          <w:color w:val="000000"/>
          <w:sz w:val="22"/>
          <w:szCs w:val="22"/>
        </w:rPr>
        <w:t>Q:  When entering the highest and lowest hourly rate for HHAs and PCAs – do we have to take in consideration the overtime rates or weekend/mutual case differential when it comes to the highest rate?</w:t>
      </w:r>
    </w:p>
    <w:p w14:paraId="25B4B5EC" w14:textId="77777777" w:rsidR="00663D8E" w:rsidRPr="0050537F" w:rsidRDefault="00663D8E" w:rsidP="0050537F">
      <w:pPr>
        <w:spacing w:line="480" w:lineRule="auto"/>
        <w:rPr>
          <w:rFonts w:ascii="Arial" w:eastAsia="Times New Roman" w:hAnsi="Arial" w:cs="Arial"/>
          <w:color w:val="000000"/>
          <w:sz w:val="22"/>
          <w:szCs w:val="22"/>
        </w:rPr>
      </w:pPr>
    </w:p>
    <w:p w14:paraId="20B3D3C9" w14:textId="77777777" w:rsidR="00663D8E" w:rsidRPr="0050537F" w:rsidRDefault="00663D8E" w:rsidP="0050537F">
      <w:pPr>
        <w:spacing w:line="480" w:lineRule="auto"/>
        <w:rPr>
          <w:rFonts w:ascii="Arial" w:hAnsi="Arial" w:cs="Arial"/>
          <w:color w:val="000000"/>
          <w:sz w:val="22"/>
          <w:szCs w:val="22"/>
        </w:rPr>
      </w:pPr>
      <w:r w:rsidRPr="0050537F">
        <w:rPr>
          <w:rFonts w:ascii="Arial" w:hAnsi="Arial" w:cs="Arial"/>
          <w:color w:val="000000"/>
          <w:sz w:val="22"/>
          <w:szCs w:val="22"/>
        </w:rPr>
        <w:t>A:  No. Do not include overtime rates or weekend/mutual case differentials when determining the highest hourly rate.</w:t>
      </w:r>
      <w:r w:rsidR="00170028" w:rsidRPr="0050537F">
        <w:rPr>
          <w:rFonts w:ascii="Arial" w:hAnsi="Arial" w:cs="Arial"/>
          <w:color w:val="000000"/>
          <w:sz w:val="22"/>
          <w:szCs w:val="22"/>
        </w:rPr>
        <w:t xml:space="preserve">  Also do not include fringe benefits that bring the wage up to the wage parity amount.</w:t>
      </w:r>
    </w:p>
    <w:p w14:paraId="2DD09093" w14:textId="77777777" w:rsidR="00663D8E" w:rsidRPr="0050537F" w:rsidRDefault="00663D8E" w:rsidP="0050537F">
      <w:pPr>
        <w:spacing w:line="480" w:lineRule="auto"/>
        <w:rPr>
          <w:rFonts w:ascii="Arial" w:hAnsi="Arial" w:cs="Arial"/>
          <w:color w:val="000000"/>
          <w:sz w:val="22"/>
          <w:szCs w:val="22"/>
        </w:rPr>
      </w:pPr>
    </w:p>
    <w:p w14:paraId="354726FA" w14:textId="77777777" w:rsidR="00663D8E" w:rsidRPr="0050537F" w:rsidRDefault="00663D8E" w:rsidP="0050537F">
      <w:pPr>
        <w:spacing w:line="480" w:lineRule="auto"/>
        <w:rPr>
          <w:rFonts w:ascii="Arial" w:hAnsi="Arial" w:cs="Arial"/>
          <w:sz w:val="22"/>
          <w:szCs w:val="22"/>
        </w:rPr>
      </w:pPr>
    </w:p>
    <w:p w14:paraId="05AF1AEB" w14:textId="77777777" w:rsidR="00663D8E" w:rsidRPr="0050537F" w:rsidRDefault="00663D8E" w:rsidP="0050537F">
      <w:pPr>
        <w:spacing w:line="480" w:lineRule="auto"/>
        <w:rPr>
          <w:rFonts w:ascii="Arial" w:hAnsi="Arial" w:cs="Arial"/>
          <w:b/>
          <w:sz w:val="22"/>
          <w:szCs w:val="22"/>
        </w:rPr>
      </w:pPr>
      <w:r w:rsidRPr="0050537F">
        <w:rPr>
          <w:rFonts w:ascii="Arial" w:hAnsi="Arial" w:cs="Arial"/>
          <w:b/>
          <w:sz w:val="22"/>
          <w:szCs w:val="22"/>
        </w:rPr>
        <w:t>LSR7 – Services by County</w:t>
      </w:r>
    </w:p>
    <w:p w14:paraId="29A85189" w14:textId="77777777" w:rsidR="00663D8E" w:rsidRPr="0050537F" w:rsidRDefault="00663D8E" w:rsidP="0050537F">
      <w:pPr>
        <w:spacing w:line="480" w:lineRule="auto"/>
        <w:rPr>
          <w:rFonts w:ascii="Arial" w:hAnsi="Arial" w:cs="Arial"/>
          <w:b/>
          <w:sz w:val="22"/>
          <w:szCs w:val="22"/>
        </w:rPr>
      </w:pPr>
    </w:p>
    <w:p w14:paraId="394CB608"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Q:</w:t>
      </w:r>
      <w:r w:rsidRPr="0050537F">
        <w:rPr>
          <w:rFonts w:ascii="Arial" w:hAnsi="Arial" w:cs="Arial"/>
          <w:b/>
          <w:sz w:val="22"/>
          <w:szCs w:val="22"/>
        </w:rPr>
        <w:t xml:space="preserve">  </w:t>
      </w:r>
      <w:r w:rsidRPr="0050537F">
        <w:rPr>
          <w:rFonts w:ascii="Arial" w:hAnsi="Arial" w:cs="Arial"/>
          <w:sz w:val="22"/>
          <w:szCs w:val="22"/>
        </w:rPr>
        <w:t>What is meant by unduplicated patient count?</w:t>
      </w:r>
    </w:p>
    <w:p w14:paraId="4EF032C3" w14:textId="77777777" w:rsidR="00663D8E" w:rsidRPr="0050537F" w:rsidRDefault="00663D8E" w:rsidP="0050537F">
      <w:pPr>
        <w:pStyle w:val="ListParagraph"/>
        <w:spacing w:line="480" w:lineRule="auto"/>
        <w:ind w:left="0"/>
        <w:rPr>
          <w:rFonts w:ascii="Arial" w:hAnsi="Arial" w:cs="Arial"/>
          <w:sz w:val="22"/>
          <w:szCs w:val="22"/>
        </w:rPr>
      </w:pPr>
    </w:p>
    <w:p w14:paraId="6FD84538" w14:textId="77777777" w:rsidR="00663D8E" w:rsidRPr="0050537F" w:rsidRDefault="00663D8E" w:rsidP="0050537F">
      <w:pPr>
        <w:spacing w:line="480" w:lineRule="auto"/>
        <w:rPr>
          <w:rFonts w:ascii="Arial" w:hAnsi="Arial" w:cs="Arial"/>
          <w:sz w:val="22"/>
          <w:szCs w:val="22"/>
        </w:rPr>
      </w:pPr>
      <w:r w:rsidRPr="0050537F">
        <w:rPr>
          <w:rFonts w:ascii="Arial" w:hAnsi="Arial" w:cs="Arial"/>
          <w:sz w:val="22"/>
          <w:szCs w:val="22"/>
        </w:rPr>
        <w:t>A:</w:t>
      </w:r>
      <w:r w:rsidRPr="0050537F">
        <w:rPr>
          <w:rFonts w:ascii="Arial" w:hAnsi="Arial" w:cs="Arial"/>
          <w:b/>
          <w:sz w:val="22"/>
          <w:szCs w:val="22"/>
        </w:rPr>
        <w:t xml:space="preserve">  </w:t>
      </w:r>
      <w:r w:rsidRPr="0050537F">
        <w:rPr>
          <w:rFonts w:ascii="Arial" w:hAnsi="Arial" w:cs="Arial"/>
          <w:sz w:val="22"/>
          <w:szCs w:val="22"/>
        </w:rPr>
        <w:t>The unduplicated patient count is the number of discrete individuals provided with home care services.  A patient is counted only once regardless of the number of cases that they represent.</w:t>
      </w:r>
    </w:p>
    <w:p w14:paraId="56E46223" w14:textId="77777777" w:rsidR="00663D8E" w:rsidRPr="0050537F" w:rsidRDefault="00663D8E" w:rsidP="0050537F">
      <w:pPr>
        <w:spacing w:line="480" w:lineRule="auto"/>
        <w:rPr>
          <w:rFonts w:ascii="Arial" w:hAnsi="Arial" w:cs="Arial"/>
          <w:sz w:val="22"/>
          <w:szCs w:val="22"/>
        </w:rPr>
      </w:pPr>
    </w:p>
    <w:p w14:paraId="1295CF08" w14:textId="44CAB685" w:rsidR="00911EDB" w:rsidRPr="0050537F" w:rsidRDefault="00D87EBF" w:rsidP="0050537F">
      <w:pPr>
        <w:spacing w:line="480" w:lineRule="auto"/>
        <w:rPr>
          <w:rFonts w:ascii="Arial" w:hAnsi="Arial" w:cs="Arial"/>
          <w:color w:val="000000"/>
          <w:sz w:val="22"/>
          <w:szCs w:val="22"/>
        </w:rPr>
      </w:pPr>
      <w:r w:rsidRPr="0050537F">
        <w:rPr>
          <w:rFonts w:ascii="Arial" w:hAnsi="Arial" w:cs="Arial"/>
          <w:color w:val="000000"/>
          <w:sz w:val="22"/>
          <w:szCs w:val="22"/>
        </w:rPr>
        <w:t xml:space="preserve">Q:  What is meant by </w:t>
      </w:r>
      <w:r w:rsidR="00D82968">
        <w:rPr>
          <w:rFonts w:ascii="Arial" w:hAnsi="Arial" w:cs="Arial"/>
          <w:color w:val="000000"/>
          <w:sz w:val="22"/>
          <w:szCs w:val="22"/>
        </w:rPr>
        <w:t>N</w:t>
      </w:r>
      <w:r w:rsidRPr="0050537F">
        <w:rPr>
          <w:rFonts w:ascii="Arial" w:hAnsi="Arial" w:cs="Arial"/>
          <w:color w:val="000000"/>
          <w:sz w:val="22"/>
          <w:szCs w:val="22"/>
        </w:rPr>
        <w:t xml:space="preserve">ew </w:t>
      </w:r>
      <w:r w:rsidR="00D82968">
        <w:rPr>
          <w:rFonts w:ascii="Arial" w:hAnsi="Arial" w:cs="Arial"/>
          <w:color w:val="000000"/>
          <w:sz w:val="22"/>
          <w:szCs w:val="22"/>
        </w:rPr>
        <w:t>A</w:t>
      </w:r>
      <w:r w:rsidRPr="0050537F">
        <w:rPr>
          <w:rFonts w:ascii="Arial" w:hAnsi="Arial" w:cs="Arial"/>
          <w:color w:val="000000"/>
          <w:sz w:val="22"/>
          <w:szCs w:val="22"/>
        </w:rPr>
        <w:t>dmission?</w:t>
      </w:r>
    </w:p>
    <w:p w14:paraId="1834121E" w14:textId="77777777" w:rsidR="00D87EBF" w:rsidRPr="0050537F" w:rsidRDefault="00D87EBF" w:rsidP="0050537F">
      <w:pPr>
        <w:spacing w:line="480" w:lineRule="auto"/>
        <w:rPr>
          <w:rFonts w:ascii="Arial" w:hAnsi="Arial" w:cs="Arial"/>
          <w:color w:val="000000"/>
          <w:sz w:val="22"/>
          <w:szCs w:val="22"/>
        </w:rPr>
      </w:pPr>
    </w:p>
    <w:p w14:paraId="20A7C2D2" w14:textId="22EAA970" w:rsidR="00D87EBF" w:rsidRPr="008A5A23" w:rsidRDefault="00D87EBF" w:rsidP="0050537F">
      <w:pPr>
        <w:spacing w:line="480" w:lineRule="auto"/>
        <w:rPr>
          <w:rFonts w:ascii="Times New Roman" w:hAnsi="Times New Roman"/>
          <w:color w:val="000000"/>
        </w:rPr>
      </w:pPr>
      <w:r w:rsidRPr="0050537F">
        <w:rPr>
          <w:rFonts w:ascii="Arial" w:hAnsi="Arial" w:cs="Arial"/>
          <w:color w:val="000000"/>
          <w:sz w:val="22"/>
          <w:szCs w:val="22"/>
        </w:rPr>
        <w:t>A:  New Admissions are patients that have bee</w:t>
      </w:r>
      <w:r w:rsidR="00887F13" w:rsidRPr="0050537F">
        <w:rPr>
          <w:rFonts w:ascii="Arial" w:hAnsi="Arial" w:cs="Arial"/>
          <w:color w:val="000000"/>
          <w:sz w:val="22"/>
          <w:szCs w:val="22"/>
        </w:rPr>
        <w:t>n</w:t>
      </w:r>
      <w:r w:rsidRPr="0050537F">
        <w:rPr>
          <w:rFonts w:ascii="Arial" w:hAnsi="Arial" w:cs="Arial"/>
          <w:color w:val="000000"/>
          <w:sz w:val="22"/>
          <w:szCs w:val="22"/>
        </w:rPr>
        <w:t xml:space="preserve"> admitted to the agency durin</w:t>
      </w:r>
      <w:r>
        <w:rPr>
          <w:rFonts w:ascii="Times New Roman" w:hAnsi="Times New Roman"/>
          <w:color w:val="000000"/>
        </w:rPr>
        <w:t>g the report year.</w:t>
      </w:r>
    </w:p>
    <w:sectPr w:rsidR="00D87EBF" w:rsidRPr="008A5A23" w:rsidSect="006C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CF6"/>
    <w:multiLevelType w:val="hybridMultilevel"/>
    <w:tmpl w:val="746E41BC"/>
    <w:lvl w:ilvl="0" w:tplc="07CC9E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2167"/>
    <w:multiLevelType w:val="multilevel"/>
    <w:tmpl w:val="3B9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6712D"/>
    <w:multiLevelType w:val="hybridMultilevel"/>
    <w:tmpl w:val="9B70B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0785C"/>
    <w:multiLevelType w:val="hybridMultilevel"/>
    <w:tmpl w:val="800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155B7"/>
    <w:multiLevelType w:val="hybridMultilevel"/>
    <w:tmpl w:val="0ECE3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26"/>
    <w:rsid w:val="000B0EAF"/>
    <w:rsid w:val="00151E7E"/>
    <w:rsid w:val="00170028"/>
    <w:rsid w:val="00175CBC"/>
    <w:rsid w:val="0020515B"/>
    <w:rsid w:val="00294D2E"/>
    <w:rsid w:val="002D5607"/>
    <w:rsid w:val="00300E07"/>
    <w:rsid w:val="00317216"/>
    <w:rsid w:val="00323226"/>
    <w:rsid w:val="004809E6"/>
    <w:rsid w:val="00481E92"/>
    <w:rsid w:val="0050499F"/>
    <w:rsid w:val="0050537F"/>
    <w:rsid w:val="00510BF2"/>
    <w:rsid w:val="005156D8"/>
    <w:rsid w:val="00535687"/>
    <w:rsid w:val="00576863"/>
    <w:rsid w:val="005A760A"/>
    <w:rsid w:val="00654940"/>
    <w:rsid w:val="0065517B"/>
    <w:rsid w:val="00663D8E"/>
    <w:rsid w:val="00687D4F"/>
    <w:rsid w:val="006C5C60"/>
    <w:rsid w:val="006D6798"/>
    <w:rsid w:val="00702A7A"/>
    <w:rsid w:val="008234FA"/>
    <w:rsid w:val="00837B88"/>
    <w:rsid w:val="00887F13"/>
    <w:rsid w:val="00890F52"/>
    <w:rsid w:val="008A5A23"/>
    <w:rsid w:val="00911EDB"/>
    <w:rsid w:val="009157E6"/>
    <w:rsid w:val="009409DD"/>
    <w:rsid w:val="009E5A82"/>
    <w:rsid w:val="00A05BD5"/>
    <w:rsid w:val="00B35C56"/>
    <w:rsid w:val="00B92123"/>
    <w:rsid w:val="00B923A9"/>
    <w:rsid w:val="00C1165D"/>
    <w:rsid w:val="00C21AF0"/>
    <w:rsid w:val="00C51189"/>
    <w:rsid w:val="00C77ABA"/>
    <w:rsid w:val="00CD500F"/>
    <w:rsid w:val="00D82968"/>
    <w:rsid w:val="00D87EBF"/>
    <w:rsid w:val="00E846E1"/>
    <w:rsid w:val="00EA68F3"/>
    <w:rsid w:val="00EC1D27"/>
    <w:rsid w:val="00EF23EC"/>
    <w:rsid w:val="00F47451"/>
    <w:rsid w:val="00FC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331F"/>
  <w15:docId w15:val="{5420E125-E0A1-4477-A53C-65DBDC2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702A7A"/>
    <w:rPr>
      <w:color w:val="0000FF" w:themeColor="hyperlink"/>
      <w:u w:val="single"/>
    </w:rPr>
  </w:style>
  <w:style w:type="character" w:customStyle="1" w:styleId="UnresolvedMention1">
    <w:name w:val="Unresolved Mention1"/>
    <w:basedOn w:val="DefaultParagraphFont"/>
    <w:uiPriority w:val="99"/>
    <w:semiHidden/>
    <w:unhideWhenUsed/>
    <w:rsid w:val="00702A7A"/>
    <w:rPr>
      <w:color w:val="808080"/>
      <w:shd w:val="clear" w:color="auto" w:fill="E6E6E6"/>
    </w:rPr>
  </w:style>
  <w:style w:type="paragraph" w:styleId="BalloonText">
    <w:name w:val="Balloon Text"/>
    <w:basedOn w:val="Normal"/>
    <w:link w:val="BalloonTextChar"/>
    <w:uiPriority w:val="99"/>
    <w:semiHidden/>
    <w:unhideWhenUsed/>
    <w:rsid w:val="009E5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82"/>
    <w:rPr>
      <w:rFonts w:ascii="Segoe UI" w:hAnsi="Segoe UI" w:cs="Segoe UI"/>
      <w:sz w:val="18"/>
      <w:szCs w:val="18"/>
    </w:rPr>
  </w:style>
  <w:style w:type="paragraph" w:styleId="NormalWeb">
    <w:name w:val="Normal (Web)"/>
    <w:basedOn w:val="Normal"/>
    <w:uiPriority w:val="99"/>
    <w:semiHidden/>
    <w:unhideWhenUsed/>
    <w:rsid w:val="00B35C5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48">
      <w:bodyDiv w:val="1"/>
      <w:marLeft w:val="0"/>
      <w:marRight w:val="0"/>
      <w:marTop w:val="0"/>
      <w:marBottom w:val="0"/>
      <w:divBdr>
        <w:top w:val="none" w:sz="0" w:space="0" w:color="auto"/>
        <w:left w:val="none" w:sz="0" w:space="0" w:color="auto"/>
        <w:bottom w:val="none" w:sz="0" w:space="0" w:color="auto"/>
        <w:right w:val="none" w:sz="0" w:space="0" w:color="auto"/>
      </w:divBdr>
    </w:div>
    <w:div w:id="271404128">
      <w:bodyDiv w:val="1"/>
      <w:marLeft w:val="0"/>
      <w:marRight w:val="0"/>
      <w:marTop w:val="0"/>
      <w:marBottom w:val="0"/>
      <w:divBdr>
        <w:top w:val="none" w:sz="0" w:space="0" w:color="auto"/>
        <w:left w:val="none" w:sz="0" w:space="0" w:color="auto"/>
        <w:bottom w:val="none" w:sz="0" w:space="0" w:color="auto"/>
        <w:right w:val="none" w:sz="0" w:space="0" w:color="auto"/>
      </w:divBdr>
      <w:divsChild>
        <w:div w:id="1886408026">
          <w:marLeft w:val="0"/>
          <w:marRight w:val="0"/>
          <w:marTop w:val="0"/>
          <w:marBottom w:val="0"/>
          <w:divBdr>
            <w:top w:val="none" w:sz="0" w:space="0" w:color="auto"/>
            <w:left w:val="none" w:sz="0" w:space="0" w:color="auto"/>
            <w:bottom w:val="none" w:sz="0" w:space="0" w:color="auto"/>
            <w:right w:val="none" w:sz="0" w:space="0" w:color="auto"/>
          </w:divBdr>
        </w:div>
        <w:div w:id="26420349">
          <w:marLeft w:val="0"/>
          <w:marRight w:val="0"/>
          <w:marTop w:val="0"/>
          <w:marBottom w:val="0"/>
          <w:divBdr>
            <w:top w:val="none" w:sz="0" w:space="0" w:color="auto"/>
            <w:left w:val="none" w:sz="0" w:space="0" w:color="auto"/>
            <w:bottom w:val="none" w:sz="0" w:space="0" w:color="auto"/>
            <w:right w:val="none" w:sz="0" w:space="0" w:color="auto"/>
          </w:divBdr>
        </w:div>
        <w:div w:id="1922788804">
          <w:marLeft w:val="0"/>
          <w:marRight w:val="0"/>
          <w:marTop w:val="0"/>
          <w:marBottom w:val="0"/>
          <w:divBdr>
            <w:top w:val="none" w:sz="0" w:space="0" w:color="auto"/>
            <w:left w:val="none" w:sz="0" w:space="0" w:color="auto"/>
            <w:bottom w:val="none" w:sz="0" w:space="0" w:color="auto"/>
            <w:right w:val="none" w:sz="0" w:space="0" w:color="auto"/>
          </w:divBdr>
        </w:div>
        <w:div w:id="400060938">
          <w:marLeft w:val="0"/>
          <w:marRight w:val="0"/>
          <w:marTop w:val="0"/>
          <w:marBottom w:val="0"/>
          <w:divBdr>
            <w:top w:val="none" w:sz="0" w:space="0" w:color="auto"/>
            <w:left w:val="none" w:sz="0" w:space="0" w:color="auto"/>
            <w:bottom w:val="none" w:sz="0" w:space="0" w:color="auto"/>
            <w:right w:val="none" w:sz="0" w:space="0" w:color="auto"/>
          </w:divBdr>
        </w:div>
        <w:div w:id="555092469">
          <w:marLeft w:val="0"/>
          <w:marRight w:val="0"/>
          <w:marTop w:val="0"/>
          <w:marBottom w:val="0"/>
          <w:divBdr>
            <w:top w:val="none" w:sz="0" w:space="0" w:color="auto"/>
            <w:left w:val="none" w:sz="0" w:space="0" w:color="auto"/>
            <w:bottom w:val="none" w:sz="0" w:space="0" w:color="auto"/>
            <w:right w:val="none" w:sz="0" w:space="0" w:color="auto"/>
          </w:divBdr>
        </w:div>
      </w:divsChild>
    </w:div>
    <w:div w:id="932475326">
      <w:bodyDiv w:val="1"/>
      <w:marLeft w:val="0"/>
      <w:marRight w:val="0"/>
      <w:marTop w:val="0"/>
      <w:marBottom w:val="0"/>
      <w:divBdr>
        <w:top w:val="none" w:sz="0" w:space="0" w:color="auto"/>
        <w:left w:val="none" w:sz="0" w:space="0" w:color="auto"/>
        <w:bottom w:val="none" w:sz="0" w:space="0" w:color="auto"/>
        <w:right w:val="none" w:sz="0" w:space="0" w:color="auto"/>
      </w:divBdr>
    </w:div>
    <w:div w:id="976180393">
      <w:bodyDiv w:val="1"/>
      <w:marLeft w:val="0"/>
      <w:marRight w:val="0"/>
      <w:marTop w:val="0"/>
      <w:marBottom w:val="0"/>
      <w:divBdr>
        <w:top w:val="none" w:sz="0" w:space="0" w:color="auto"/>
        <w:left w:val="none" w:sz="0" w:space="0" w:color="auto"/>
        <w:bottom w:val="none" w:sz="0" w:space="0" w:color="auto"/>
        <w:right w:val="none" w:sz="0" w:space="0" w:color="auto"/>
      </w:divBdr>
    </w:div>
    <w:div w:id="1106343812">
      <w:bodyDiv w:val="1"/>
      <w:marLeft w:val="0"/>
      <w:marRight w:val="0"/>
      <w:marTop w:val="0"/>
      <w:marBottom w:val="0"/>
      <w:divBdr>
        <w:top w:val="none" w:sz="0" w:space="0" w:color="auto"/>
        <w:left w:val="none" w:sz="0" w:space="0" w:color="auto"/>
        <w:bottom w:val="none" w:sz="0" w:space="0" w:color="auto"/>
        <w:right w:val="none" w:sz="0" w:space="0" w:color="auto"/>
      </w:divBdr>
    </w:div>
    <w:div w:id="13087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statrpts@health.ny.gov" TargetMode="External"/><Relationship Id="rId5" Type="http://schemas.openxmlformats.org/officeDocument/2006/relationships/hyperlink" Target="mailto:HCStatRpts@health.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DHCBS DAL 20-12 Attachment 3 </vt:lpstr>
    </vt:vector>
  </TitlesOfParts>
  <Company>Hewlett-Packard</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DHCBS DAL 20-12 Attachment 3</dc:title>
  <dc:subject>LHCSA FAQ</dc:subject>
  <dc:creator>Simonds, Nancy B (HEALTH)</dc:creator>
  <cp:keywords>FAQ, statistical report, LHCSA, 2019</cp:keywords>
  <cp:lastModifiedBy>Margaret Everett</cp:lastModifiedBy>
  <cp:revision>2</cp:revision>
  <cp:lastPrinted>2019-08-22T18:04:00Z</cp:lastPrinted>
  <dcterms:created xsi:type="dcterms:W3CDTF">2020-11-02T19:56:00Z</dcterms:created>
  <dcterms:modified xsi:type="dcterms:W3CDTF">2020-11-02T19:56:00Z</dcterms:modified>
</cp:coreProperties>
</file>